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E93DA62" w14:textId="77777777" w:rsidR="00E46454" w:rsidRDefault="00E46454" w:rsidP="00E46454">
      <w:pPr>
        <w:jc w:val="center"/>
        <w:rPr>
          <w:b/>
          <w:sz w:val="32"/>
          <w:szCs w:val="32"/>
        </w:rPr>
      </w:pPr>
      <w:r w:rsidRPr="00E46454">
        <w:rPr>
          <w:b/>
          <w:sz w:val="32"/>
          <w:szCs w:val="32"/>
        </w:rPr>
        <w:t>Technická zpráva</w:t>
      </w:r>
    </w:p>
    <w:p w14:paraId="792DABA1" w14:textId="77777777" w:rsidR="00E46454" w:rsidRPr="00E46454" w:rsidRDefault="00C172C7" w:rsidP="00E46454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„</w:t>
      </w:r>
      <w:r w:rsidR="00C270F0">
        <w:rPr>
          <w:b/>
          <w:sz w:val="32"/>
          <w:szCs w:val="32"/>
        </w:rPr>
        <w:t>Koryta – přeložka vodovodu</w:t>
      </w:r>
      <w:r w:rsidR="00B45DAD">
        <w:rPr>
          <w:b/>
          <w:sz w:val="32"/>
          <w:szCs w:val="32"/>
        </w:rPr>
        <w:t>“</w:t>
      </w:r>
    </w:p>
    <w:p w14:paraId="681E2B02" w14:textId="77777777" w:rsidR="00E46454" w:rsidRDefault="00E46454">
      <w:pPr>
        <w:rPr>
          <w:b/>
        </w:rPr>
      </w:pPr>
    </w:p>
    <w:p w14:paraId="6864DEBD" w14:textId="77777777" w:rsidR="00E46454" w:rsidRDefault="00E46454">
      <w:pPr>
        <w:rPr>
          <w:b/>
        </w:rPr>
      </w:pPr>
    </w:p>
    <w:p w14:paraId="00C1F1E6" w14:textId="77777777" w:rsidR="00BD3E39" w:rsidRDefault="00BD3E39">
      <w:pPr>
        <w:rPr>
          <w:b/>
        </w:rPr>
      </w:pPr>
      <w:r>
        <w:rPr>
          <w:b/>
        </w:rPr>
        <w:t>1.</w:t>
      </w:r>
      <w:r>
        <w:rPr>
          <w:b/>
        </w:rPr>
        <w:tab/>
        <w:t>IDENTIFIKAČNÍ ÚDAJE</w:t>
      </w:r>
    </w:p>
    <w:p w14:paraId="2B69B3FC" w14:textId="77777777" w:rsidR="00BD3E39" w:rsidRDefault="00BD3E39">
      <w:pPr>
        <w:rPr>
          <w:b/>
        </w:rPr>
      </w:pPr>
    </w:p>
    <w:p w14:paraId="112AA391" w14:textId="77777777" w:rsidR="00BD3E39" w:rsidRDefault="00F6253E">
      <w:pPr>
        <w:tabs>
          <w:tab w:val="left" w:pos="3119"/>
        </w:tabs>
      </w:pPr>
      <w:r>
        <w:t>Název stavby:</w:t>
      </w:r>
      <w:r>
        <w:tab/>
      </w:r>
      <w:r w:rsidR="000B6A5F">
        <w:t>Koryta, přeložka vodovodu</w:t>
      </w:r>
    </w:p>
    <w:p w14:paraId="2BD1A890" w14:textId="77777777" w:rsidR="00BD3E39" w:rsidRDefault="00BD3E39">
      <w:pPr>
        <w:tabs>
          <w:tab w:val="left" w:pos="3119"/>
        </w:tabs>
      </w:pPr>
    </w:p>
    <w:p w14:paraId="253C64F5" w14:textId="77777777" w:rsidR="008176BA" w:rsidRDefault="008176BA">
      <w:pPr>
        <w:tabs>
          <w:tab w:val="left" w:pos="3119"/>
        </w:tabs>
      </w:pPr>
      <w:r>
        <w:t>Obec:</w:t>
      </w:r>
      <w:r>
        <w:tab/>
      </w:r>
      <w:r w:rsidR="000B6A5F">
        <w:t>Koryta</w:t>
      </w:r>
    </w:p>
    <w:p w14:paraId="18F9D586" w14:textId="77777777" w:rsidR="00BD3E39" w:rsidRDefault="00BD3E39">
      <w:pPr>
        <w:tabs>
          <w:tab w:val="left" w:pos="3119"/>
        </w:tabs>
      </w:pPr>
    </w:p>
    <w:p w14:paraId="43812E96" w14:textId="77777777" w:rsidR="008176BA" w:rsidRDefault="00BD3E39">
      <w:pPr>
        <w:tabs>
          <w:tab w:val="left" w:pos="3119"/>
        </w:tabs>
      </w:pPr>
      <w:r>
        <w:t>K</w:t>
      </w:r>
      <w:r w:rsidR="008176BA">
        <w:t>atastrální území:</w:t>
      </w:r>
      <w:r w:rsidR="008176BA">
        <w:tab/>
      </w:r>
      <w:r w:rsidR="000B6A5F">
        <w:t>Koryta u Mnichova Hradiště</w:t>
      </w:r>
    </w:p>
    <w:p w14:paraId="4DE51BD4" w14:textId="77777777" w:rsidR="00BD3E39" w:rsidRDefault="00BD3E39">
      <w:pPr>
        <w:tabs>
          <w:tab w:val="left" w:pos="3119"/>
        </w:tabs>
      </w:pPr>
    </w:p>
    <w:p w14:paraId="69696263" w14:textId="77777777" w:rsidR="00BD3E39" w:rsidRDefault="00BD3E39">
      <w:pPr>
        <w:tabs>
          <w:tab w:val="left" w:pos="3119"/>
        </w:tabs>
      </w:pPr>
      <w:r>
        <w:t>Okres:</w:t>
      </w:r>
      <w:r>
        <w:tab/>
        <w:t>Mladá Boleslav</w:t>
      </w:r>
    </w:p>
    <w:p w14:paraId="0AF07005" w14:textId="77777777" w:rsidR="00BD3E39" w:rsidRDefault="00BD3E39">
      <w:pPr>
        <w:tabs>
          <w:tab w:val="left" w:pos="3119"/>
        </w:tabs>
      </w:pPr>
    </w:p>
    <w:p w14:paraId="4506338D" w14:textId="77777777" w:rsidR="00BD3E39" w:rsidRDefault="009470E8">
      <w:pPr>
        <w:pStyle w:val="Nzev"/>
        <w:tabs>
          <w:tab w:val="left" w:pos="3119"/>
        </w:tabs>
        <w:jc w:val="both"/>
        <w:rPr>
          <w:b w:val="0"/>
        </w:rPr>
      </w:pPr>
      <w:r>
        <w:rPr>
          <w:b w:val="0"/>
        </w:rPr>
        <w:t>Objednatel</w:t>
      </w:r>
      <w:r w:rsidR="00BD3E39">
        <w:rPr>
          <w:b w:val="0"/>
        </w:rPr>
        <w:t>:</w:t>
      </w:r>
      <w:r w:rsidR="00BD3E39">
        <w:rPr>
          <w:b w:val="0"/>
        </w:rPr>
        <w:tab/>
      </w:r>
      <w:r w:rsidR="008176BA">
        <w:rPr>
          <w:b w:val="0"/>
        </w:rPr>
        <w:t>Vodovody a kanalizace Mladá Boleslav a.s.</w:t>
      </w:r>
    </w:p>
    <w:p w14:paraId="19F489DB" w14:textId="77777777" w:rsidR="00A83BAF" w:rsidRDefault="00A83BAF">
      <w:pPr>
        <w:pStyle w:val="Nzev"/>
        <w:tabs>
          <w:tab w:val="left" w:pos="3119"/>
        </w:tabs>
        <w:jc w:val="both"/>
        <w:rPr>
          <w:b w:val="0"/>
        </w:rPr>
      </w:pPr>
      <w:r>
        <w:rPr>
          <w:b w:val="0"/>
        </w:rPr>
        <w:tab/>
        <w:t>Čechova 1151</w:t>
      </w:r>
    </w:p>
    <w:p w14:paraId="55596409" w14:textId="77777777" w:rsidR="00A83BAF" w:rsidRDefault="00A83BAF">
      <w:pPr>
        <w:pStyle w:val="Nzev"/>
        <w:tabs>
          <w:tab w:val="left" w:pos="3119"/>
        </w:tabs>
        <w:jc w:val="both"/>
        <w:rPr>
          <w:b w:val="0"/>
        </w:rPr>
      </w:pPr>
      <w:r>
        <w:rPr>
          <w:b w:val="0"/>
        </w:rPr>
        <w:tab/>
        <w:t>293 22 Mladá Boleslav</w:t>
      </w:r>
    </w:p>
    <w:p w14:paraId="615F8010" w14:textId="77777777" w:rsidR="00BD3E39" w:rsidRDefault="00BD3E39">
      <w:pPr>
        <w:tabs>
          <w:tab w:val="left" w:pos="3119"/>
        </w:tabs>
      </w:pPr>
    </w:p>
    <w:p w14:paraId="27C0DB01" w14:textId="77777777" w:rsidR="00BD3E39" w:rsidRDefault="00BD3E39">
      <w:pPr>
        <w:tabs>
          <w:tab w:val="left" w:pos="3119"/>
        </w:tabs>
      </w:pPr>
    </w:p>
    <w:p w14:paraId="2C9E6C23" w14:textId="77777777" w:rsidR="00BD3E39" w:rsidRDefault="00BD3E39">
      <w:pPr>
        <w:rPr>
          <w:b/>
          <w:bCs/>
        </w:rPr>
      </w:pPr>
      <w:r>
        <w:rPr>
          <w:b/>
          <w:bCs/>
        </w:rPr>
        <w:t>2.</w:t>
      </w:r>
      <w:r>
        <w:rPr>
          <w:b/>
          <w:bCs/>
        </w:rPr>
        <w:tab/>
        <w:t>ZÁKLADNÍ ÚDAJE O STAVBĚ</w:t>
      </w:r>
    </w:p>
    <w:p w14:paraId="54A74C16" w14:textId="77777777" w:rsidR="00906454" w:rsidRDefault="00906454">
      <w:pPr>
        <w:rPr>
          <w:b/>
          <w:bCs/>
        </w:rPr>
      </w:pPr>
    </w:p>
    <w:p w14:paraId="311ECBDF" w14:textId="341DB353" w:rsidR="000F4CCF" w:rsidRDefault="000B6A5F" w:rsidP="00430EC7">
      <w:pPr>
        <w:jc w:val="both"/>
        <w:rPr>
          <w:bCs/>
        </w:rPr>
      </w:pPr>
      <w:r>
        <w:rPr>
          <w:bCs/>
        </w:rPr>
        <w:t xml:space="preserve">Předložená technická zpráva řeší </w:t>
      </w:r>
      <w:r w:rsidR="00AA02A6">
        <w:rPr>
          <w:bCs/>
        </w:rPr>
        <w:t xml:space="preserve">obnovu </w:t>
      </w:r>
      <w:r>
        <w:rPr>
          <w:bCs/>
        </w:rPr>
        <w:t>zásobního vodovod</w:t>
      </w:r>
      <w:r w:rsidR="00AA02A6">
        <w:rPr>
          <w:bCs/>
        </w:rPr>
        <w:t>ního řadu PE41</w:t>
      </w:r>
      <w:r>
        <w:rPr>
          <w:bCs/>
        </w:rPr>
        <w:t xml:space="preserve"> v obci Koryta, který vede</w:t>
      </w:r>
      <w:r w:rsidR="00430EC7">
        <w:rPr>
          <w:bCs/>
        </w:rPr>
        <w:t xml:space="preserve"> </w:t>
      </w:r>
      <w:r>
        <w:rPr>
          <w:bCs/>
        </w:rPr>
        <w:t>nevhodně v pozemcích nad PČS Koryta až do silnice směrem k čp. 19. Objednatel</w:t>
      </w:r>
      <w:r w:rsidR="00430EC7">
        <w:rPr>
          <w:bCs/>
        </w:rPr>
        <w:t xml:space="preserve"> bude</w:t>
      </w:r>
      <w:r>
        <w:rPr>
          <w:bCs/>
        </w:rPr>
        <w:t xml:space="preserve"> řešit </w:t>
      </w:r>
      <w:r w:rsidR="00AA02A6">
        <w:rPr>
          <w:bCs/>
        </w:rPr>
        <w:t xml:space="preserve">obnovu </w:t>
      </w:r>
      <w:r>
        <w:rPr>
          <w:bCs/>
        </w:rPr>
        <w:t>stávajícího vodovodu v koordinaci s obcí, která chce přistoupit k rekonstrukci vozovky</w:t>
      </w:r>
      <w:r w:rsidR="00AA02A6">
        <w:rPr>
          <w:bCs/>
        </w:rPr>
        <w:t xml:space="preserve"> plánovanou na rok 2020</w:t>
      </w:r>
      <w:r>
        <w:rPr>
          <w:bCs/>
        </w:rPr>
        <w:t>, ve které vede stávající vodovod</w:t>
      </w:r>
      <w:r w:rsidR="00C270F0">
        <w:rPr>
          <w:bCs/>
        </w:rPr>
        <w:t xml:space="preserve"> až k</w:t>
      </w:r>
      <w:r w:rsidR="00AA02A6">
        <w:rPr>
          <w:bCs/>
        </w:rPr>
        <w:t xml:space="preserve"> nemovitostem </w:t>
      </w:r>
      <w:r w:rsidR="00C270F0">
        <w:rPr>
          <w:bCs/>
        </w:rPr>
        <w:t>čp. 23</w:t>
      </w:r>
      <w:r w:rsidR="003E32E4">
        <w:rPr>
          <w:bCs/>
        </w:rPr>
        <w:t xml:space="preserve"> a</w:t>
      </w:r>
      <w:r w:rsidR="00C270F0">
        <w:rPr>
          <w:bCs/>
        </w:rPr>
        <w:t xml:space="preserve"> 27</w:t>
      </w:r>
      <w:r>
        <w:rPr>
          <w:bCs/>
        </w:rPr>
        <w:t>.</w:t>
      </w:r>
      <w:r w:rsidR="00A64CFD">
        <w:rPr>
          <w:bCs/>
        </w:rPr>
        <w:t xml:space="preserve"> Délka přeložky vodovodu</w:t>
      </w:r>
      <w:r>
        <w:rPr>
          <w:bCs/>
        </w:rPr>
        <w:t xml:space="preserve"> bude 143</w:t>
      </w:r>
      <w:r w:rsidR="006E5834">
        <w:rPr>
          <w:bCs/>
        </w:rPr>
        <w:t>,0</w:t>
      </w:r>
      <w:r>
        <w:rPr>
          <w:bCs/>
        </w:rPr>
        <w:t xml:space="preserve"> m (odměřeno z GIS objednatele). Pro výměnu </w:t>
      </w:r>
      <w:r w:rsidR="003E32E4">
        <w:rPr>
          <w:bCs/>
        </w:rPr>
        <w:t>vodovodu</w:t>
      </w:r>
      <w:r>
        <w:rPr>
          <w:bCs/>
        </w:rPr>
        <w:t xml:space="preserve"> bude použito potrubí </w:t>
      </w:r>
      <w:r w:rsidR="00AA02A6">
        <w:rPr>
          <w:bCs/>
        </w:rPr>
        <w:t>T</w:t>
      </w:r>
      <w:r>
        <w:rPr>
          <w:bCs/>
        </w:rPr>
        <w:t>LT DN 80</w:t>
      </w:r>
      <w:r w:rsidR="00A64CFD">
        <w:rPr>
          <w:bCs/>
        </w:rPr>
        <w:t xml:space="preserve"> CLASS 100 dl. 6</w:t>
      </w:r>
      <w:r w:rsidR="003E32E4">
        <w:rPr>
          <w:bCs/>
        </w:rPr>
        <w:t xml:space="preserve"> </w:t>
      </w:r>
      <w:r w:rsidR="00A64CFD">
        <w:rPr>
          <w:bCs/>
        </w:rPr>
        <w:t xml:space="preserve">m </w:t>
      </w:r>
      <w:r w:rsidR="00A64CFD">
        <w:rPr>
          <w:rFonts w:cs="Arial"/>
        </w:rPr>
        <w:t xml:space="preserve">s vnitřní ochranou z odstředivě nanesené cementové malty (podrobná specifikace </w:t>
      </w:r>
      <w:proofErr w:type="gramStart"/>
      <w:r w:rsidR="00A64CFD">
        <w:rPr>
          <w:rFonts w:cs="Arial"/>
        </w:rPr>
        <w:t>viz.</w:t>
      </w:r>
      <w:proofErr w:type="gramEnd"/>
      <w:r w:rsidR="00A64CFD">
        <w:rPr>
          <w:rFonts w:cs="Arial"/>
        </w:rPr>
        <w:t xml:space="preserve"> Technické podmínky 1.9)</w:t>
      </w:r>
      <w:r w:rsidR="00A64CFD">
        <w:t>. Výměna vodovodu bude začínat v armaturní šachtě A 19 a povede jihozápadním směrem do místní komunikace, kde bude umístěn v pravé části vozovky směrem od PČS Koryta. Potřebu provizorního zásobování v trase výměny v asfaltové komunikaci bude dodavatel nejdříve projednávat s objednatelem, ten odsouhlasí do stavebního deníku.</w:t>
      </w:r>
    </w:p>
    <w:p w14:paraId="058008BA" w14:textId="77777777" w:rsidR="00F71376" w:rsidRPr="00A07AC5" w:rsidRDefault="00F71376" w:rsidP="00F71376">
      <w:pPr>
        <w:ind w:firstLine="720"/>
        <w:jc w:val="both"/>
      </w:pPr>
    </w:p>
    <w:p w14:paraId="1BDB6B77" w14:textId="77777777" w:rsidR="00084407" w:rsidRPr="00A07AC5" w:rsidRDefault="00420F20" w:rsidP="00004B95">
      <w:pPr>
        <w:jc w:val="both"/>
        <w:rPr>
          <w:b/>
        </w:rPr>
      </w:pPr>
      <w:r>
        <w:t>T</w:t>
      </w:r>
      <w:r w:rsidR="00084407" w:rsidRPr="00A07AC5">
        <w:t xml:space="preserve">ermín zahájení prací: </w:t>
      </w:r>
      <w:r w:rsidR="00084407" w:rsidRPr="00A07AC5">
        <w:tab/>
      </w:r>
      <w:r w:rsidR="00084407" w:rsidRPr="00A07AC5">
        <w:tab/>
      </w:r>
      <w:r w:rsidR="00745492" w:rsidRPr="00A07AC5">
        <w:t xml:space="preserve">  </w:t>
      </w:r>
      <w:r>
        <w:rPr>
          <w:b/>
          <w:bCs/>
        </w:rPr>
        <w:t xml:space="preserve">od </w:t>
      </w:r>
      <w:r w:rsidR="00A64CFD">
        <w:rPr>
          <w:b/>
        </w:rPr>
        <w:t>11</w:t>
      </w:r>
      <w:r>
        <w:rPr>
          <w:b/>
        </w:rPr>
        <w:t>/</w:t>
      </w:r>
      <w:r w:rsidR="00A64CFD">
        <w:rPr>
          <w:b/>
        </w:rPr>
        <w:t>2019</w:t>
      </w:r>
    </w:p>
    <w:p w14:paraId="4BB667EE" w14:textId="72753EEE" w:rsidR="003819A2" w:rsidRDefault="00420F20" w:rsidP="00004B95">
      <w:pPr>
        <w:jc w:val="both"/>
        <w:rPr>
          <w:b/>
          <w:bCs/>
        </w:rPr>
      </w:pPr>
      <w:r>
        <w:t>T</w:t>
      </w:r>
      <w:r w:rsidR="00084407" w:rsidRPr="00A07AC5">
        <w:t>ermín dokončení prací:</w:t>
      </w:r>
      <w:r w:rsidR="00084407" w:rsidRPr="00A07AC5">
        <w:tab/>
      </w:r>
      <w:r w:rsidR="00084407" w:rsidRPr="00A07AC5">
        <w:tab/>
      </w:r>
      <w:r w:rsidR="00635AEC" w:rsidRPr="00A07AC5">
        <w:t xml:space="preserve">  </w:t>
      </w:r>
      <w:r w:rsidRPr="005520ED">
        <w:rPr>
          <w:b/>
          <w:bCs/>
        </w:rPr>
        <w:t>do 0</w:t>
      </w:r>
      <w:r w:rsidR="00AA02A6">
        <w:rPr>
          <w:b/>
          <w:bCs/>
        </w:rPr>
        <w:t>4</w:t>
      </w:r>
      <w:r w:rsidRPr="005520ED">
        <w:rPr>
          <w:b/>
          <w:bCs/>
        </w:rPr>
        <w:t>/2020</w:t>
      </w:r>
    </w:p>
    <w:p w14:paraId="2FBDFC0A" w14:textId="77777777" w:rsidR="00420F20" w:rsidRPr="00A07AC5" w:rsidRDefault="00420F20" w:rsidP="00004B95">
      <w:pPr>
        <w:jc w:val="both"/>
        <w:rPr>
          <w:b/>
        </w:rPr>
      </w:pPr>
    </w:p>
    <w:p w14:paraId="267AD8A9" w14:textId="77777777" w:rsidR="00084407" w:rsidRPr="00A07AC5" w:rsidRDefault="00084407" w:rsidP="00004B95">
      <w:pPr>
        <w:jc w:val="both"/>
      </w:pPr>
      <w:r w:rsidRPr="00A07AC5">
        <w:rPr>
          <w:b/>
        </w:rPr>
        <w:t xml:space="preserve">Průběžná lhůta výstavby nesmí přesáhnout </w:t>
      </w:r>
      <w:r w:rsidR="00420F20">
        <w:rPr>
          <w:b/>
        </w:rPr>
        <w:t>5</w:t>
      </w:r>
      <w:r w:rsidRPr="00A07AC5">
        <w:rPr>
          <w:b/>
        </w:rPr>
        <w:t xml:space="preserve"> týdnů</w:t>
      </w:r>
      <w:r w:rsidR="00E01AF9" w:rsidRPr="00A07AC5">
        <w:rPr>
          <w:b/>
        </w:rPr>
        <w:t xml:space="preserve"> od předání staveniště.</w:t>
      </w:r>
      <w:r w:rsidRPr="00A07AC5">
        <w:rPr>
          <w:b/>
        </w:rPr>
        <w:t xml:space="preserve"> </w:t>
      </w:r>
    </w:p>
    <w:p w14:paraId="51D69ABE" w14:textId="77777777" w:rsidR="003819A2" w:rsidRPr="00A07AC5" w:rsidRDefault="003819A2" w:rsidP="00004B95">
      <w:pPr>
        <w:jc w:val="both"/>
      </w:pPr>
    </w:p>
    <w:p w14:paraId="30FB5293" w14:textId="77777777" w:rsidR="0090400B" w:rsidRPr="00A07AC5" w:rsidRDefault="0090400B" w:rsidP="00004B95">
      <w:pPr>
        <w:jc w:val="both"/>
      </w:pPr>
    </w:p>
    <w:p w14:paraId="349BAC4B" w14:textId="77777777" w:rsidR="00BD3E39" w:rsidRPr="00A07AC5" w:rsidRDefault="003819A2">
      <w:pPr>
        <w:jc w:val="both"/>
        <w:rPr>
          <w:b/>
          <w:bCs/>
        </w:rPr>
      </w:pPr>
      <w:r w:rsidRPr="00A07AC5">
        <w:rPr>
          <w:b/>
          <w:bCs/>
        </w:rPr>
        <w:t>3.</w:t>
      </w:r>
      <w:r w:rsidRPr="00A07AC5">
        <w:rPr>
          <w:b/>
          <w:bCs/>
        </w:rPr>
        <w:tab/>
        <w:t>P</w:t>
      </w:r>
      <w:r w:rsidR="00BD3E39" w:rsidRPr="00A07AC5">
        <w:rPr>
          <w:b/>
          <w:bCs/>
        </w:rPr>
        <w:t>ODKLADY</w:t>
      </w:r>
    </w:p>
    <w:p w14:paraId="532D7962" w14:textId="77777777" w:rsidR="00BD3E39" w:rsidRPr="00A07AC5" w:rsidRDefault="00BD3E39">
      <w:pPr>
        <w:jc w:val="both"/>
        <w:rPr>
          <w:b/>
          <w:bCs/>
        </w:rPr>
      </w:pPr>
    </w:p>
    <w:p w14:paraId="12969107" w14:textId="77777777" w:rsidR="00BD3E39" w:rsidRPr="00A07AC5" w:rsidRDefault="00BD3E39">
      <w:pPr>
        <w:tabs>
          <w:tab w:val="left" w:pos="709"/>
        </w:tabs>
        <w:ind w:left="360"/>
        <w:jc w:val="both"/>
      </w:pPr>
      <w:r w:rsidRPr="00A07AC5">
        <w:tab/>
      </w:r>
      <w:r w:rsidR="002A04EE" w:rsidRPr="00A07AC5">
        <w:t>t</w:t>
      </w:r>
      <w:r w:rsidR="00906454" w:rsidRPr="00A07AC5">
        <w:t>echnická zpráva</w:t>
      </w:r>
    </w:p>
    <w:p w14:paraId="354666A7" w14:textId="77777777" w:rsidR="00D762D2" w:rsidRPr="00A07AC5" w:rsidRDefault="00B60F37" w:rsidP="00A64CFD">
      <w:pPr>
        <w:tabs>
          <w:tab w:val="left" w:pos="709"/>
        </w:tabs>
        <w:ind w:left="360"/>
        <w:jc w:val="both"/>
      </w:pPr>
      <w:r w:rsidRPr="00A07AC5">
        <w:tab/>
      </w:r>
    </w:p>
    <w:p w14:paraId="68DCD57B" w14:textId="77777777" w:rsidR="00D762D2" w:rsidRPr="00A07AC5" w:rsidRDefault="002A04EE">
      <w:pPr>
        <w:tabs>
          <w:tab w:val="left" w:pos="709"/>
        </w:tabs>
        <w:ind w:left="360"/>
        <w:jc w:val="both"/>
      </w:pPr>
      <w:r w:rsidRPr="00A07AC5">
        <w:tab/>
        <w:t>f</w:t>
      </w:r>
      <w:r w:rsidR="00D762D2" w:rsidRPr="00A07AC5">
        <w:t>otodokumentace</w:t>
      </w:r>
    </w:p>
    <w:p w14:paraId="7AF6AE17" w14:textId="77777777" w:rsidR="00BD3E39" w:rsidRPr="00A07AC5" w:rsidRDefault="00BD3E39">
      <w:pPr>
        <w:jc w:val="center"/>
      </w:pPr>
    </w:p>
    <w:p w14:paraId="6481A376" w14:textId="77777777" w:rsidR="00BD3E39" w:rsidRPr="00A07AC5" w:rsidRDefault="00BD3E39">
      <w:pPr>
        <w:ind w:left="360" w:firstLine="349"/>
        <w:jc w:val="both"/>
      </w:pPr>
      <w:r w:rsidRPr="00A07AC5">
        <w:t xml:space="preserve">situace </w:t>
      </w:r>
      <w:r w:rsidR="00906454" w:rsidRPr="00A07AC5">
        <w:t>z GIS VAK MB</w:t>
      </w:r>
    </w:p>
    <w:p w14:paraId="5C68D07D" w14:textId="77777777" w:rsidR="00BD3E39" w:rsidRPr="00A07AC5" w:rsidRDefault="00BD3E39">
      <w:pPr>
        <w:jc w:val="both"/>
      </w:pPr>
      <w:r w:rsidRPr="00A07AC5">
        <w:tab/>
      </w:r>
    </w:p>
    <w:p w14:paraId="3C133775" w14:textId="77777777" w:rsidR="00BD3E39" w:rsidRPr="00A07AC5" w:rsidRDefault="00BD3E39">
      <w:pPr>
        <w:jc w:val="both"/>
      </w:pPr>
      <w:r w:rsidRPr="00A07AC5">
        <w:tab/>
      </w:r>
      <w:r w:rsidR="002A04EE" w:rsidRPr="00A07AC5">
        <w:t>k</w:t>
      </w:r>
      <w:r w:rsidR="003819A2" w:rsidRPr="00A07AC5">
        <w:t>ladečské schéma</w:t>
      </w:r>
    </w:p>
    <w:p w14:paraId="48435A7F" w14:textId="77777777" w:rsidR="003819A2" w:rsidRPr="00A07AC5" w:rsidRDefault="003819A2" w:rsidP="00A64CFD">
      <w:pPr>
        <w:jc w:val="both"/>
      </w:pPr>
      <w:r w:rsidRPr="00A07AC5">
        <w:tab/>
      </w:r>
    </w:p>
    <w:p w14:paraId="5AF38F8E" w14:textId="77777777" w:rsidR="009828A8" w:rsidRPr="00A07AC5" w:rsidRDefault="002A04EE" w:rsidP="003819A2">
      <w:pPr>
        <w:ind w:firstLine="709"/>
        <w:jc w:val="both"/>
      </w:pPr>
      <w:r w:rsidRPr="00A07AC5">
        <w:lastRenderedPageBreak/>
        <w:t>v</w:t>
      </w:r>
      <w:r w:rsidR="003819A2" w:rsidRPr="00A07AC5">
        <w:t>zorové uložení potrubí</w:t>
      </w:r>
    </w:p>
    <w:p w14:paraId="4CD7171F" w14:textId="77777777" w:rsidR="00BD3E39" w:rsidRPr="00A07AC5" w:rsidRDefault="00BD3E39">
      <w:pPr>
        <w:jc w:val="both"/>
        <w:rPr>
          <w:b/>
          <w:bCs/>
        </w:rPr>
      </w:pPr>
      <w:r w:rsidRPr="00A07AC5">
        <w:rPr>
          <w:b/>
          <w:bCs/>
        </w:rPr>
        <w:t>3.1</w:t>
      </w:r>
      <w:r w:rsidRPr="00A07AC5">
        <w:rPr>
          <w:b/>
          <w:bCs/>
        </w:rPr>
        <w:tab/>
        <w:t>INŽENÝRSKOGEOLOGICKÝ PRŮZKUM</w:t>
      </w:r>
    </w:p>
    <w:p w14:paraId="729EE69C" w14:textId="77777777" w:rsidR="00BD3E39" w:rsidRPr="00A07AC5" w:rsidRDefault="00BD3E39">
      <w:pPr>
        <w:jc w:val="both"/>
        <w:rPr>
          <w:b/>
          <w:bCs/>
        </w:rPr>
      </w:pPr>
    </w:p>
    <w:p w14:paraId="5501F385" w14:textId="77777777" w:rsidR="00BD3E39" w:rsidRPr="00A07AC5" w:rsidRDefault="00BD3E39" w:rsidP="000A3B59">
      <w:pPr>
        <w:jc w:val="both"/>
      </w:pPr>
      <w:r w:rsidRPr="00A07AC5">
        <w:t xml:space="preserve">Inženýrskogeologický průzkum </w:t>
      </w:r>
      <w:r w:rsidR="009828A8" w:rsidRPr="00A07AC5">
        <w:t>v trase přeložky ne</w:t>
      </w:r>
      <w:r w:rsidR="007F0C0F" w:rsidRPr="00A07AC5">
        <w:t>byl prováděn. Z oprav</w:t>
      </w:r>
      <w:r w:rsidR="00C172C7" w:rsidRPr="00A07AC5">
        <w:t xml:space="preserve"> poruch současného vodovodu, j</w:t>
      </w:r>
      <w:r w:rsidRPr="00A07AC5">
        <w:t>e výkopový materiál v trase vodovodu zatříděn podle normy ČSN 73 3050 takto:</w:t>
      </w:r>
    </w:p>
    <w:p w14:paraId="46E8111A" w14:textId="77777777" w:rsidR="00BD3E39" w:rsidRPr="00A07AC5" w:rsidRDefault="00BD3E39">
      <w:pPr>
        <w:jc w:val="both"/>
      </w:pPr>
    </w:p>
    <w:p w14:paraId="4FE4FFD7" w14:textId="77777777" w:rsidR="00BD3E39" w:rsidRPr="00A07AC5" w:rsidRDefault="00BD3E39">
      <w:pPr>
        <w:jc w:val="both"/>
      </w:pPr>
      <w:r w:rsidRPr="00A07AC5">
        <w:t>0 – 2,0 m</w:t>
      </w:r>
      <w:r w:rsidRPr="00A07AC5">
        <w:tab/>
        <w:t>tř. 1 – 4 (písčitá zemina, štěrkopísky, zvětralé horniny)</w:t>
      </w:r>
    </w:p>
    <w:p w14:paraId="1F37BC71" w14:textId="77777777" w:rsidR="00BD3E39" w:rsidRPr="00A07AC5" w:rsidRDefault="00BD3E39">
      <w:pPr>
        <w:jc w:val="both"/>
      </w:pPr>
    </w:p>
    <w:p w14:paraId="3844ECA7" w14:textId="77777777" w:rsidR="00BD3E39" w:rsidRPr="00A07AC5" w:rsidRDefault="00BD3E39">
      <w:pPr>
        <w:jc w:val="both"/>
      </w:pPr>
      <w:r w:rsidRPr="00A07AC5">
        <w:t>&gt; 2.0 m</w:t>
      </w:r>
      <w:r w:rsidRPr="00A07AC5">
        <w:tab/>
        <w:t>tř. 5 – 7</w:t>
      </w:r>
      <w:r w:rsidR="00E422C0" w:rsidRPr="00A07AC5">
        <w:t xml:space="preserve"> </w:t>
      </w:r>
      <w:r w:rsidRPr="00A07AC5">
        <w:t>(skalní podloží)</w:t>
      </w:r>
    </w:p>
    <w:p w14:paraId="4737A5F3" w14:textId="77777777" w:rsidR="00BD3E39" w:rsidRPr="00A07AC5" w:rsidRDefault="00BD3E39">
      <w:pPr>
        <w:jc w:val="both"/>
      </w:pPr>
    </w:p>
    <w:p w14:paraId="3CE6289B" w14:textId="77777777" w:rsidR="00BD3E39" w:rsidRPr="00A07AC5" w:rsidRDefault="00BD3E39" w:rsidP="000A3B59">
      <w:pPr>
        <w:jc w:val="both"/>
      </w:pPr>
      <w:r w:rsidRPr="00A07AC5">
        <w:t xml:space="preserve">Pro potřeby PD je uvažováno se zatříděním </w:t>
      </w:r>
      <w:r w:rsidR="00A64CFD">
        <w:t>výkopového materiálu v objemu 90</w:t>
      </w:r>
      <w:r w:rsidR="00C270F0">
        <w:t xml:space="preserve"> % v tř. 1 – 4 a 1</w:t>
      </w:r>
      <w:r w:rsidRPr="00A07AC5">
        <w:t>0 % v tř. 5 – 7.</w:t>
      </w:r>
      <w:r w:rsidR="00DE2AC8" w:rsidRPr="00A07AC5">
        <w:t xml:space="preserve"> </w:t>
      </w:r>
    </w:p>
    <w:p w14:paraId="64B0872A" w14:textId="77777777" w:rsidR="00913BB4" w:rsidRPr="00A07AC5" w:rsidRDefault="00913BB4" w:rsidP="000A3B59">
      <w:pPr>
        <w:jc w:val="both"/>
      </w:pPr>
      <w:r w:rsidRPr="00A07AC5">
        <w:t xml:space="preserve">Přítomnost podzemní </w:t>
      </w:r>
      <w:r w:rsidR="00DE2AC8" w:rsidRPr="00A07AC5">
        <w:t xml:space="preserve">vody (přítoky do výkopové rýhy) </w:t>
      </w:r>
      <w:r w:rsidR="002327F9">
        <w:t xml:space="preserve">objednatel nepředpokládá. V případě výskytu podzemní vody, bude tato skutečnost zapsána do stavebního deníku a čerpání odsouhlaseno objednatelem. </w:t>
      </w:r>
      <w:r w:rsidR="00F71376" w:rsidRPr="00A07AC5">
        <w:t>Případný výskyt tř. 5 – 7 bude zapsán do stavebního deníku a odsouhlasen objednatelem.</w:t>
      </w:r>
    </w:p>
    <w:p w14:paraId="633E53B0" w14:textId="77777777" w:rsidR="00BD3E39" w:rsidRPr="00A07AC5" w:rsidRDefault="00BD3E39">
      <w:pPr>
        <w:jc w:val="both"/>
      </w:pPr>
    </w:p>
    <w:p w14:paraId="691D6352" w14:textId="77777777" w:rsidR="00BD3E39" w:rsidRPr="00A07AC5" w:rsidRDefault="00BD3E39">
      <w:pPr>
        <w:jc w:val="both"/>
      </w:pPr>
    </w:p>
    <w:p w14:paraId="27783F92" w14:textId="77777777" w:rsidR="00BD3E39" w:rsidRPr="00A07AC5" w:rsidRDefault="00BD3E39">
      <w:pPr>
        <w:jc w:val="both"/>
        <w:rPr>
          <w:b/>
          <w:bCs/>
        </w:rPr>
      </w:pPr>
      <w:r w:rsidRPr="00A07AC5">
        <w:rPr>
          <w:b/>
          <w:bCs/>
        </w:rPr>
        <w:t>4.</w:t>
      </w:r>
      <w:r w:rsidRPr="00A07AC5">
        <w:rPr>
          <w:b/>
          <w:bCs/>
        </w:rPr>
        <w:tab/>
        <w:t>ČÍSLA DOTČENÝCH PARCEL</w:t>
      </w:r>
    </w:p>
    <w:p w14:paraId="4B2B8467" w14:textId="77777777" w:rsidR="00BD3E39" w:rsidRPr="00A07AC5" w:rsidRDefault="00BD3E39">
      <w:pPr>
        <w:jc w:val="both"/>
        <w:rPr>
          <w:b/>
          <w:bCs/>
        </w:rPr>
      </w:pPr>
    </w:p>
    <w:p w14:paraId="5F833E61" w14:textId="77777777" w:rsidR="00BD3E39" w:rsidRPr="00A07AC5" w:rsidRDefault="00BD3E39">
      <w:pPr>
        <w:jc w:val="both"/>
      </w:pPr>
      <w:r w:rsidRPr="00A07AC5">
        <w:t>Celá stavba je umístěna na k</w:t>
      </w:r>
      <w:r w:rsidR="00EB1A5A" w:rsidRPr="00A07AC5">
        <w:t xml:space="preserve">atastrálním území </w:t>
      </w:r>
      <w:r w:rsidR="002327F9">
        <w:t xml:space="preserve">Koryta u mnichova Hradiště </w:t>
      </w:r>
      <w:r w:rsidRPr="00A07AC5">
        <w:t xml:space="preserve">na </w:t>
      </w:r>
      <w:r w:rsidR="002327F9">
        <w:t>této parcele</w:t>
      </w:r>
      <w:r w:rsidRPr="00A07AC5">
        <w:t>:</w:t>
      </w:r>
    </w:p>
    <w:p w14:paraId="48FCFCB5" w14:textId="77777777" w:rsidR="00BD3E39" w:rsidRPr="00A07AC5" w:rsidRDefault="002327F9">
      <w:pPr>
        <w:jc w:val="both"/>
      </w:pPr>
      <w:r>
        <w:rPr>
          <w:b/>
        </w:rPr>
        <w:t xml:space="preserve">789/2 </w:t>
      </w:r>
      <w:proofErr w:type="spellStart"/>
      <w:proofErr w:type="gramStart"/>
      <w:r w:rsidR="007F0C0F" w:rsidRPr="00A07AC5">
        <w:t>k.ú</w:t>
      </w:r>
      <w:proofErr w:type="spellEnd"/>
      <w:r w:rsidR="007F0C0F" w:rsidRPr="00A07AC5">
        <w:t>.</w:t>
      </w:r>
      <w:proofErr w:type="gramEnd"/>
      <w:r w:rsidR="007F0C0F" w:rsidRPr="00A07AC5">
        <w:t xml:space="preserve"> </w:t>
      </w:r>
      <w:r>
        <w:t xml:space="preserve">Koryta u Mnichova Hradiště </w:t>
      </w:r>
      <w:r w:rsidR="00EB1A5A" w:rsidRPr="00A07AC5">
        <w:t xml:space="preserve">ve vlastnictví </w:t>
      </w:r>
      <w:r w:rsidR="003E32E4">
        <w:t>O</w:t>
      </w:r>
      <w:r>
        <w:t>bce Koryta.</w:t>
      </w:r>
    </w:p>
    <w:p w14:paraId="2C77940E" w14:textId="77777777" w:rsidR="0090400B" w:rsidRPr="00A07AC5" w:rsidRDefault="0090400B"/>
    <w:p w14:paraId="0277B0EF" w14:textId="77777777" w:rsidR="00BD3E39" w:rsidRPr="00A07AC5" w:rsidRDefault="00BD3E39">
      <w:pPr>
        <w:jc w:val="center"/>
      </w:pPr>
    </w:p>
    <w:p w14:paraId="44CB7E1E" w14:textId="77777777" w:rsidR="00BD3E39" w:rsidRPr="00A07AC5" w:rsidRDefault="00BD3E39">
      <w:pPr>
        <w:jc w:val="both"/>
        <w:rPr>
          <w:b/>
          <w:bCs/>
        </w:rPr>
      </w:pPr>
      <w:r w:rsidRPr="00A07AC5">
        <w:rPr>
          <w:b/>
          <w:bCs/>
        </w:rPr>
        <w:t>5.</w:t>
      </w:r>
      <w:r w:rsidRPr="00A07AC5">
        <w:rPr>
          <w:b/>
          <w:bCs/>
        </w:rPr>
        <w:tab/>
        <w:t>POPIS TECHNICKÉHO ŘEŠENÍ</w:t>
      </w:r>
    </w:p>
    <w:p w14:paraId="4DB20EB4" w14:textId="77777777" w:rsidR="00BD3E39" w:rsidRDefault="00BD3E39">
      <w:pPr>
        <w:jc w:val="both"/>
        <w:rPr>
          <w:b/>
          <w:bCs/>
        </w:rPr>
      </w:pPr>
    </w:p>
    <w:p w14:paraId="42EAFD03" w14:textId="63F4FABA" w:rsidR="002327F9" w:rsidRPr="002327F9" w:rsidRDefault="002327F9">
      <w:pPr>
        <w:jc w:val="both"/>
      </w:pPr>
      <w:r w:rsidRPr="002327F9">
        <w:t xml:space="preserve">Stávající zásobní řad </w:t>
      </w:r>
      <w:r w:rsidR="00C270F0">
        <w:t xml:space="preserve">z PČS Koryta </w:t>
      </w:r>
      <w:r w:rsidRPr="002327F9">
        <w:t>je veden nevhodně nad PČS Koryta v obecních pozemcích. Dále se jedná</w:t>
      </w:r>
      <w:r>
        <w:t xml:space="preserve"> o nevyhovující materiál </w:t>
      </w:r>
      <w:proofErr w:type="spellStart"/>
      <w:r>
        <w:t>Pe</w:t>
      </w:r>
      <w:proofErr w:type="spellEnd"/>
      <w:r>
        <w:t xml:space="preserve"> 41, </w:t>
      </w:r>
      <w:r w:rsidRPr="002327F9">
        <w:t xml:space="preserve">a proto se </w:t>
      </w:r>
      <w:r w:rsidR="003E32E4">
        <w:t xml:space="preserve">objednatel </w:t>
      </w:r>
      <w:r w:rsidRPr="002327F9">
        <w:t>rozhodl přistoupit k </w:t>
      </w:r>
      <w:r w:rsidR="00AA02A6">
        <w:t>úpravě</w:t>
      </w:r>
      <w:r w:rsidR="00AA02A6" w:rsidRPr="002327F9">
        <w:t xml:space="preserve"> </w:t>
      </w:r>
      <w:r>
        <w:t>trasy</w:t>
      </w:r>
      <w:r w:rsidRPr="002327F9">
        <w:t xml:space="preserve"> vodo</w:t>
      </w:r>
      <w:r w:rsidR="00C6197C">
        <w:t>vodu</w:t>
      </w:r>
      <w:r w:rsidR="00C270F0">
        <w:t xml:space="preserve"> z šachty A 19</w:t>
      </w:r>
      <w:r w:rsidR="003E32E4">
        <w:t xml:space="preserve"> </w:t>
      </w:r>
      <w:r w:rsidR="00C270F0">
        <w:t>a výměně</w:t>
      </w:r>
      <w:r w:rsidRPr="002327F9">
        <w:t xml:space="preserve"> vodovodu ve stávající asfaltové komunikaci, kterou se chystá </w:t>
      </w:r>
      <w:r w:rsidR="003E32E4">
        <w:t>O</w:t>
      </w:r>
      <w:r w:rsidRPr="002327F9">
        <w:t>bec Koryta v roce 2020 rekonstruovat.</w:t>
      </w:r>
    </w:p>
    <w:p w14:paraId="4BF92BF7" w14:textId="77777777" w:rsidR="0090400B" w:rsidRPr="00A07AC5" w:rsidRDefault="0090400B" w:rsidP="000A3B59">
      <w:pPr>
        <w:jc w:val="both"/>
      </w:pPr>
      <w:r w:rsidRPr="00A07AC5">
        <w:t>Zhotovitel je povinen dodržovat podmínky dodavatele materiálu; trubky, tvarovky, armatury a příslušenství před vlastní montáží zkontrolovat a vyčistit. Při skladování, manipulaci a montáži musí být potrubí zabezpečeno proti poškození, proti vnikání vody a nečistot.</w:t>
      </w:r>
    </w:p>
    <w:p w14:paraId="31186E56" w14:textId="77777777" w:rsidR="0090400B" w:rsidRPr="00A07AC5" w:rsidRDefault="0090400B" w:rsidP="000A3B59">
      <w:pPr>
        <w:jc w:val="both"/>
      </w:pPr>
      <w:r w:rsidRPr="00A07AC5">
        <w:t xml:space="preserve">Veškerý spojovací materiál bude v provedení nerez, závit šroubů smí přesahovat </w:t>
      </w:r>
      <w:r w:rsidRPr="00A07AC5">
        <w:rPr>
          <w:b/>
        </w:rPr>
        <w:t>max. o 2 závity</w:t>
      </w:r>
      <w:r w:rsidRPr="00A07AC5">
        <w:t xml:space="preserve">. </w:t>
      </w:r>
      <w:r w:rsidRPr="00A07AC5">
        <w:rPr>
          <w:b/>
        </w:rPr>
        <w:t>Šrouby nerez ocel A2</w:t>
      </w:r>
      <w:r w:rsidRPr="00A07AC5">
        <w:t xml:space="preserve">, </w:t>
      </w:r>
      <w:r w:rsidRPr="00A07AC5">
        <w:rPr>
          <w:b/>
        </w:rPr>
        <w:t>matky z nerez oceli A4</w:t>
      </w:r>
      <w:r w:rsidRPr="00A07AC5">
        <w:t>. Veškeré přírubové spoje budou 2x ovinuty izolační bandáží. Před záhozem bude potrubí zkontrolováno a provedena zkouška funkčnosti armatur. Zhotovitel požádá objednatele vždy před zahrnutím položeného úseku potrubí o provedení kontroly před zahrnutím a zajistí geodetické zaměření potrubí podle metodiky objednatele</w:t>
      </w:r>
      <w:r w:rsidR="005F3195" w:rsidRPr="00A07AC5">
        <w:t>. Průběžné geodetické zaměření bude zasíláno objednateli ke kontrole.</w:t>
      </w:r>
      <w:r w:rsidR="001C2F8B" w:rsidRPr="00A07AC5">
        <w:t xml:space="preserve"> Podrobněji uvedeno v Technických podmínkách</w:t>
      </w:r>
      <w:r w:rsidR="002327F9">
        <w:t xml:space="preserve"> 1.9</w:t>
      </w:r>
      <w:r w:rsidR="001C2F8B" w:rsidRPr="00A07AC5">
        <w:t>.</w:t>
      </w:r>
      <w:r w:rsidR="002327F9">
        <w:t xml:space="preserve"> </w:t>
      </w:r>
    </w:p>
    <w:p w14:paraId="114D9749" w14:textId="77777777" w:rsidR="0090400B" w:rsidRPr="00A07AC5" w:rsidRDefault="0090400B" w:rsidP="0090400B">
      <w:pPr>
        <w:pStyle w:val="Zkladntextodsazen"/>
        <w:ind w:firstLine="0"/>
      </w:pPr>
    </w:p>
    <w:p w14:paraId="68B18E47" w14:textId="77777777" w:rsidR="00BD3E39" w:rsidRPr="00A07AC5" w:rsidRDefault="00BD3E39">
      <w:pPr>
        <w:jc w:val="both"/>
      </w:pPr>
    </w:p>
    <w:p w14:paraId="7EAC33EC" w14:textId="77777777" w:rsidR="00BD3E39" w:rsidRPr="00A07AC5" w:rsidRDefault="00BD3E39">
      <w:pPr>
        <w:jc w:val="both"/>
        <w:rPr>
          <w:b/>
          <w:bCs/>
        </w:rPr>
      </w:pPr>
      <w:r w:rsidRPr="00A07AC5">
        <w:rPr>
          <w:b/>
          <w:bCs/>
        </w:rPr>
        <w:t>5.1</w:t>
      </w:r>
      <w:r w:rsidRPr="00A07AC5">
        <w:rPr>
          <w:b/>
          <w:bCs/>
        </w:rPr>
        <w:tab/>
        <w:t>TRASA</w:t>
      </w:r>
    </w:p>
    <w:p w14:paraId="2F50E7C9" w14:textId="77777777" w:rsidR="00BD3E39" w:rsidRPr="00A07AC5" w:rsidRDefault="00BD3E39">
      <w:pPr>
        <w:jc w:val="both"/>
        <w:rPr>
          <w:b/>
          <w:bCs/>
        </w:rPr>
      </w:pPr>
    </w:p>
    <w:p w14:paraId="4DD8D805" w14:textId="5E182069" w:rsidR="00C6197C" w:rsidRDefault="00C6197C" w:rsidP="000A3B59">
      <w:pPr>
        <w:jc w:val="both"/>
      </w:pPr>
      <w:r>
        <w:t>Trasa přeložky vodovodu bude vycházet z armaturní šachty A19 v místě stávajícího prostupu východním směrem – viz foto šachty. Dále trasa vodovodu povede ve zpevněné komunikaci v jejím pravém pruhu až do křižovatky s asfaltovou komunik</w:t>
      </w:r>
      <w:r w:rsidR="00C270F0">
        <w:t xml:space="preserve">ací pod </w:t>
      </w:r>
      <w:r w:rsidR="00AA02A6">
        <w:t xml:space="preserve">nemovitost </w:t>
      </w:r>
      <w:proofErr w:type="gramStart"/>
      <w:r w:rsidR="00C270F0">
        <w:t>č</w:t>
      </w:r>
      <w:r w:rsidR="003E32E4">
        <w:t>.</w:t>
      </w:r>
      <w:r w:rsidR="00C270F0">
        <w:t>p.</w:t>
      </w:r>
      <w:proofErr w:type="gramEnd"/>
      <w:r w:rsidR="00C270F0">
        <w:t xml:space="preserve"> 28. Jelikož zde je</w:t>
      </w:r>
      <w:r>
        <w:t xml:space="preserve"> v nejnižším </w:t>
      </w:r>
      <w:r w:rsidR="00C270F0">
        <w:t>míst</w:t>
      </w:r>
      <w:r w:rsidR="003E32E4">
        <w:t>ě</w:t>
      </w:r>
      <w:r w:rsidR="00C270F0">
        <w:t xml:space="preserve"> pokládky</w:t>
      </w:r>
      <w:r w:rsidR="003E32E4">
        <w:t>,</w:t>
      </w:r>
      <w:r>
        <w:t xml:space="preserve"> bude zde vysazen </w:t>
      </w:r>
      <w:r w:rsidR="00AA02A6">
        <w:t xml:space="preserve">zemní </w:t>
      </w:r>
      <w:r>
        <w:t>hydr</w:t>
      </w:r>
      <w:r w:rsidR="00C270F0">
        <w:t xml:space="preserve">ant, který bude plnit </w:t>
      </w:r>
      <w:r>
        <w:t>funkci odkalení. Dále bude trasa vodovodu</w:t>
      </w:r>
      <w:r w:rsidR="00DA40B6">
        <w:t xml:space="preserve"> stoupat</w:t>
      </w:r>
      <w:r w:rsidR="005F373F">
        <w:t xml:space="preserve"> severním směrem</w:t>
      </w:r>
      <w:r w:rsidR="00DA40B6">
        <w:t xml:space="preserve"> a po</w:t>
      </w:r>
      <w:r>
        <w:t xml:space="preserve">vede v pravém </w:t>
      </w:r>
      <w:r w:rsidR="008E058F">
        <w:t>okraji asfaltové</w:t>
      </w:r>
      <w:r>
        <w:t xml:space="preserve"> komunikace</w:t>
      </w:r>
      <w:r w:rsidR="008E058F">
        <w:t xml:space="preserve">, kde bude kopírovat trasu stávajícího vodovodu. V případě kolize se starým </w:t>
      </w:r>
      <w:r w:rsidR="008E058F">
        <w:lastRenderedPageBreak/>
        <w:t xml:space="preserve">vodovodem, bude použito provizorní zásobování </w:t>
      </w:r>
      <w:bookmarkStart w:id="0" w:name="_GoBack"/>
      <w:bookmarkEnd w:id="0"/>
      <w:r w:rsidR="008E058F">
        <w:t>obyvatel</w:t>
      </w:r>
      <w:r w:rsidR="00AA02A6">
        <w:t>, případně bude proveden bypass na stávajícím vodovodním řadu</w:t>
      </w:r>
      <w:r w:rsidR="008E058F">
        <w:t xml:space="preserve">. </w:t>
      </w:r>
      <w:r w:rsidR="000249D2">
        <w:t xml:space="preserve">Na konci řadu budou na nový </w:t>
      </w:r>
      <w:r w:rsidR="00BA2B2E">
        <w:t>vodovod</w:t>
      </w:r>
      <w:r w:rsidR="000249D2">
        <w:t xml:space="preserve"> přepojeny stávající přípojky a za přípojkami se osadí automatick</w:t>
      </w:r>
      <w:r w:rsidR="00AA02A6">
        <w:t>á</w:t>
      </w:r>
      <w:r w:rsidR="000249D2">
        <w:t xml:space="preserve"> </w:t>
      </w:r>
      <w:r w:rsidR="00AA02A6">
        <w:t>zavzdušňovací a odvzdušňovací souprava</w:t>
      </w:r>
      <w:r w:rsidR="000249D2">
        <w:t>, jelikož</w:t>
      </w:r>
      <w:r w:rsidR="00C270F0">
        <w:t xml:space="preserve"> zde se</w:t>
      </w:r>
      <w:r w:rsidR="000249D2">
        <w:t xml:space="preserve"> </w:t>
      </w:r>
      <w:r w:rsidR="00C270F0">
        <w:t>nachází nejvyšší místo vodovodu</w:t>
      </w:r>
      <w:r w:rsidR="000249D2">
        <w:t xml:space="preserve">. Celkově bude na vodovod přepojeno </w:t>
      </w:r>
      <w:r w:rsidR="00DA40B6">
        <w:t>9</w:t>
      </w:r>
      <w:r w:rsidR="000249D2">
        <w:t xml:space="preserve"> ks přípojek, dodavatel obdrží pasport přípojek od objednatele.</w:t>
      </w:r>
      <w:r w:rsidR="003B537C">
        <w:t xml:space="preserve"> </w:t>
      </w:r>
      <w:r w:rsidR="008E058F">
        <w:t>Dodavatel zajistí částečnou průjezdnost komunikace v průběhu pokládky potrubí. Po dokončení pokládky vodovodu dodavatel zajistí rýhu tak</w:t>
      </w:r>
      <w:r w:rsidR="00BA2B2E">
        <w:t>,</w:t>
      </w:r>
      <w:r w:rsidR="008E058F">
        <w:t xml:space="preserve"> aby byla </w:t>
      </w:r>
      <w:r w:rsidR="007E1F33">
        <w:t>sjízdná</w:t>
      </w:r>
      <w:r w:rsidR="008E058F">
        <w:t xml:space="preserve">. Dodavatel zasype rýhu zhutnitelným materiálem do výšky </w:t>
      </w:r>
      <w:r w:rsidR="00911A9A">
        <w:t>stávající komunikace</w:t>
      </w:r>
      <w:r w:rsidR="008E058F">
        <w:t>.</w:t>
      </w:r>
      <w:r w:rsidR="002F458F">
        <w:t xml:space="preserve"> Zpevněná komunikace, která vede od armaturní </w:t>
      </w:r>
      <w:r w:rsidR="007E1F33">
        <w:t>šachty</w:t>
      </w:r>
      <w:r w:rsidR="002F458F">
        <w:t xml:space="preserve"> A19 se obnoví št</w:t>
      </w:r>
      <w:r w:rsidR="007E1F33">
        <w:t>ě</w:t>
      </w:r>
      <w:r w:rsidR="002F458F">
        <w:t>rkem frakce 0-63 do hloubky -150 mm a zhutní se. Dodavatel provede na trase pokládky vodovodu 3 hutnící zkoušky na pláni</w:t>
      </w:r>
      <w:r w:rsidR="003B537C">
        <w:t>,</w:t>
      </w:r>
      <w:r w:rsidR="00AA02A6">
        <w:t xml:space="preserve"> </w:t>
      </w:r>
      <w:r w:rsidR="002F458F">
        <w:t xml:space="preserve">kde dosáhne hodnoty min. 45 </w:t>
      </w:r>
      <w:proofErr w:type="spellStart"/>
      <w:r w:rsidR="002F458F">
        <w:t>Mpa</w:t>
      </w:r>
      <w:proofErr w:type="spellEnd"/>
      <w:r w:rsidR="002F458F">
        <w:t>. Místa hutnících zkoušek určí předem objednatel.</w:t>
      </w:r>
    </w:p>
    <w:p w14:paraId="12E41508" w14:textId="77777777" w:rsidR="00BD3E39" w:rsidRPr="00A07AC5" w:rsidRDefault="00672048" w:rsidP="000A3B59">
      <w:pPr>
        <w:jc w:val="both"/>
      </w:pPr>
      <w:r w:rsidRPr="00A07AC5">
        <w:t xml:space="preserve">Trasa potrubí </w:t>
      </w:r>
      <w:r w:rsidR="001C2F8B" w:rsidRPr="00A07AC5">
        <w:t>je</w:t>
      </w:r>
      <w:r w:rsidRPr="00A07AC5">
        <w:t xml:space="preserve"> vyznačen</w:t>
      </w:r>
      <w:r w:rsidR="001C2F8B" w:rsidRPr="00A07AC5">
        <w:t>a</w:t>
      </w:r>
      <w:r w:rsidRPr="00A07AC5">
        <w:t xml:space="preserve"> na přiložené situaci. </w:t>
      </w:r>
      <w:r w:rsidR="00103EC6" w:rsidRPr="00A07AC5">
        <w:t>Zhotovitel po provedení stavebních prací uvede staveniště do původního stavu před započetím stavby.</w:t>
      </w:r>
      <w:r w:rsidR="00A25BFE">
        <w:t xml:space="preserve"> Před zahájením pokládky </w:t>
      </w:r>
      <w:r w:rsidR="000249D2">
        <w:t>prov</w:t>
      </w:r>
      <w:r w:rsidR="00A25BFE">
        <w:t>ede dodavatel nivelaci terénu</w:t>
      </w:r>
      <w:r w:rsidR="003B537C">
        <w:t xml:space="preserve"> a sondy na ověření hloubky </w:t>
      </w:r>
      <w:r w:rsidR="00AA02A6">
        <w:t xml:space="preserve">a polohy </w:t>
      </w:r>
      <w:r w:rsidR="003B537C">
        <w:t>stávajícího vodovodu</w:t>
      </w:r>
      <w:r w:rsidR="00A25BFE">
        <w:t xml:space="preserve">, </w:t>
      </w:r>
      <w:r w:rsidR="000249D2">
        <w:t>po které si odsouhlasí s objednatelem spád</w:t>
      </w:r>
      <w:r w:rsidR="00AA02A6">
        <w:t xml:space="preserve"> a přesnou trasu</w:t>
      </w:r>
      <w:r w:rsidR="00A25BFE">
        <w:t xml:space="preserve"> pokládky </w:t>
      </w:r>
      <w:r w:rsidR="000249D2">
        <w:t>potrubí. Objednatel předá dodavateli</w:t>
      </w:r>
      <w:r w:rsidR="00103EC6" w:rsidRPr="00A07AC5">
        <w:t xml:space="preserve"> </w:t>
      </w:r>
      <w:r w:rsidR="000249D2">
        <w:t>podklady,</w:t>
      </w:r>
      <w:r w:rsidR="00A25BFE">
        <w:t xml:space="preserve"> které </w:t>
      </w:r>
      <w:r w:rsidR="000249D2">
        <w:t xml:space="preserve">obdržel od </w:t>
      </w:r>
      <w:r w:rsidR="0033239E">
        <w:t>O</w:t>
      </w:r>
      <w:r w:rsidR="000249D2">
        <w:t xml:space="preserve">bce, o </w:t>
      </w:r>
      <w:r w:rsidR="0033239E">
        <w:t xml:space="preserve">plánované </w:t>
      </w:r>
      <w:r w:rsidR="000249D2">
        <w:t xml:space="preserve">rekonstrukci asfaltové </w:t>
      </w:r>
      <w:r w:rsidR="0033239E">
        <w:t>komunikace</w:t>
      </w:r>
      <w:r w:rsidR="000249D2">
        <w:t>.</w:t>
      </w:r>
    </w:p>
    <w:p w14:paraId="530785E2" w14:textId="77777777" w:rsidR="00742D71" w:rsidRDefault="00A25BFE" w:rsidP="000A3B59">
      <w:pPr>
        <w:jc w:val="both"/>
      </w:pPr>
      <w:r>
        <w:t xml:space="preserve">Objednatel předá dodavateli </w:t>
      </w:r>
      <w:r w:rsidR="003B537C">
        <w:t>vyjádření ostatních správců</w:t>
      </w:r>
      <w:r>
        <w:t xml:space="preserve"> inženýrských sítí, které si nechá dodavatel vytýčit před zahájením stavby.</w:t>
      </w:r>
    </w:p>
    <w:p w14:paraId="62A80EDC" w14:textId="77777777" w:rsidR="00BD3E39" w:rsidRPr="00A07AC5" w:rsidRDefault="00BD3E39">
      <w:pPr>
        <w:jc w:val="both"/>
      </w:pPr>
    </w:p>
    <w:p w14:paraId="644EED01" w14:textId="77777777" w:rsidR="00BD3E39" w:rsidRPr="00A07AC5" w:rsidRDefault="00BD3E39">
      <w:pPr>
        <w:jc w:val="both"/>
        <w:rPr>
          <w:b/>
          <w:bCs/>
        </w:rPr>
      </w:pPr>
      <w:r w:rsidRPr="00A07AC5">
        <w:rPr>
          <w:b/>
          <w:bCs/>
        </w:rPr>
        <w:t>5.2</w:t>
      </w:r>
      <w:r w:rsidRPr="00A07AC5">
        <w:rPr>
          <w:b/>
          <w:bCs/>
        </w:rPr>
        <w:tab/>
        <w:t>MATERIÁL A ULOŽENÍ POTRUBÍ</w:t>
      </w:r>
    </w:p>
    <w:p w14:paraId="42E72C76" w14:textId="77777777" w:rsidR="00BD3E39" w:rsidRPr="00A07AC5" w:rsidRDefault="00BD3E39">
      <w:pPr>
        <w:jc w:val="both"/>
        <w:rPr>
          <w:b/>
          <w:bCs/>
        </w:rPr>
      </w:pPr>
    </w:p>
    <w:p w14:paraId="39A17054" w14:textId="77777777" w:rsidR="00672048" w:rsidRPr="00A07AC5" w:rsidRDefault="00672048" w:rsidP="000A3B59">
      <w:pPr>
        <w:jc w:val="both"/>
      </w:pPr>
      <w:r w:rsidRPr="00A07AC5">
        <w:t xml:space="preserve">Pro přeložku budou použity </w:t>
      </w:r>
      <w:r w:rsidR="00BD3E39" w:rsidRPr="00A07AC5">
        <w:t>tlakové hrdlo</w:t>
      </w:r>
      <w:r w:rsidR="00703F04">
        <w:t>vé trouby z tvárné litiny DN 80</w:t>
      </w:r>
      <w:r w:rsidR="00E1084D" w:rsidRPr="00A07AC5">
        <w:t xml:space="preserve">, </w:t>
      </w:r>
      <w:r w:rsidR="006912E9" w:rsidRPr="00A07AC5">
        <w:t>CLASS</w:t>
      </w:r>
      <w:r w:rsidR="00703F04">
        <w:t xml:space="preserve"> 100</w:t>
      </w:r>
      <w:r w:rsidR="00BD3E39" w:rsidRPr="00A07AC5">
        <w:t>,</w:t>
      </w:r>
      <w:r w:rsidRPr="00A07AC5">
        <w:rPr>
          <w:rFonts w:cs="Arial"/>
        </w:rPr>
        <w:t xml:space="preserve"> dl. 6m s vnitřní ochranou z odstředivě nanesené cementové malty</w:t>
      </w:r>
      <w:r w:rsidR="00E1084D" w:rsidRPr="00A07AC5">
        <w:rPr>
          <w:rFonts w:cs="Arial"/>
        </w:rPr>
        <w:t>.</w:t>
      </w:r>
      <w:r w:rsidRPr="00A07AC5">
        <w:t xml:space="preserve"> </w:t>
      </w:r>
    </w:p>
    <w:p w14:paraId="015F089B" w14:textId="77777777" w:rsidR="006912E9" w:rsidRDefault="00B1214E" w:rsidP="000A3B59">
      <w:pPr>
        <w:jc w:val="both"/>
      </w:pPr>
      <w:r w:rsidRPr="00A07AC5">
        <w:t xml:space="preserve">Potrubí bude uložené do pažené rýhy šířky </w:t>
      </w:r>
      <w:r w:rsidR="007F0B47" w:rsidRPr="00A07AC5">
        <w:t xml:space="preserve">1,0 m na lože ze štěrkopísku </w:t>
      </w:r>
      <w:proofErr w:type="spellStart"/>
      <w:r w:rsidR="007F0B47" w:rsidRPr="00A07AC5">
        <w:t>tl</w:t>
      </w:r>
      <w:proofErr w:type="spellEnd"/>
      <w:r w:rsidR="007F0B47" w:rsidRPr="00A07AC5">
        <w:t>. 100 mm</w:t>
      </w:r>
      <w:r w:rsidR="0033239E">
        <w:t>,</w:t>
      </w:r>
      <w:r w:rsidR="007F0B47" w:rsidRPr="00A07AC5">
        <w:t xml:space="preserve"> </w:t>
      </w:r>
      <w:r w:rsidR="00BC38D1" w:rsidRPr="00A07AC5">
        <w:t>m</w:t>
      </w:r>
      <w:r w:rsidR="00703F04">
        <w:t xml:space="preserve">in. </w:t>
      </w:r>
      <w:proofErr w:type="spellStart"/>
      <w:r w:rsidR="00703F04">
        <w:t>tl</w:t>
      </w:r>
      <w:proofErr w:type="spellEnd"/>
      <w:r w:rsidR="00703F04">
        <w:t xml:space="preserve">. </w:t>
      </w:r>
      <w:proofErr w:type="gramStart"/>
      <w:r w:rsidR="00703F04">
        <w:t>krytí</w:t>
      </w:r>
      <w:proofErr w:type="gramEnd"/>
      <w:r w:rsidR="00703F04">
        <w:t xml:space="preserve"> potrubí bude </w:t>
      </w:r>
      <w:r w:rsidR="003B537C">
        <w:t>1,5</w:t>
      </w:r>
      <w:r w:rsidR="0033239E">
        <w:t xml:space="preserve"> </w:t>
      </w:r>
      <w:r w:rsidR="00745492" w:rsidRPr="00A07AC5">
        <w:t xml:space="preserve">m. </w:t>
      </w:r>
      <w:r w:rsidR="007F0B47" w:rsidRPr="00A07AC5">
        <w:t xml:space="preserve">Obsyp </w:t>
      </w:r>
      <w:proofErr w:type="gramStart"/>
      <w:r w:rsidR="007F0B47" w:rsidRPr="00A07AC5">
        <w:t xml:space="preserve">potrubí </w:t>
      </w:r>
      <w:r w:rsidR="00703F04">
        <w:t xml:space="preserve"> </w:t>
      </w:r>
      <w:proofErr w:type="spellStart"/>
      <w:r w:rsidR="00703F04">
        <w:t>tl</w:t>
      </w:r>
      <w:proofErr w:type="spellEnd"/>
      <w:proofErr w:type="gramEnd"/>
      <w:r w:rsidR="00703F04">
        <w:t xml:space="preserve">. 250 mm </w:t>
      </w:r>
      <w:r w:rsidR="007F0B47" w:rsidRPr="00A07AC5">
        <w:t>bude proveden z</w:t>
      </w:r>
      <w:r w:rsidR="00703F04">
        <w:t> drceného kameniva frakce  0-4 mm.</w:t>
      </w:r>
      <w:r w:rsidR="00920F3E" w:rsidRPr="00A07AC5">
        <w:t xml:space="preserve"> </w:t>
      </w:r>
      <w:r w:rsidR="006912E9" w:rsidRPr="00A07AC5">
        <w:t>Betonové op</w:t>
      </w:r>
      <w:r w:rsidR="0033239E">
        <w:t>ěr</w:t>
      </w:r>
      <w:r w:rsidR="006912E9" w:rsidRPr="00A07AC5">
        <w:t>né bloky budou na všech lomových bodech trasy – v místech vložených kolen a T kusů</w:t>
      </w:r>
      <w:r w:rsidR="0033239E">
        <w:t>, p</w:t>
      </w:r>
      <w:r w:rsidR="006912E9" w:rsidRPr="00A07AC5">
        <w:t>rovedeny budou z prostého betonu C12/15 do pomocného bednění.</w:t>
      </w:r>
      <w:r w:rsidR="00B92764" w:rsidRPr="00A07AC5">
        <w:t xml:space="preserve"> </w:t>
      </w:r>
      <w:r w:rsidR="006912E9" w:rsidRPr="00A07AC5">
        <w:t>Veškeré armatury a tvarovky budou provedeny uvnitř i vně</w:t>
      </w:r>
      <w:r w:rsidR="00B34859" w:rsidRPr="00A07AC5">
        <w:t xml:space="preserve"> </w:t>
      </w:r>
      <w:r w:rsidR="006912E9" w:rsidRPr="00A07AC5">
        <w:t xml:space="preserve">těžkou protikorozní povrchovou ochranou práškovým epoxidem dle směrnic GSK-RAL-GZ-662 min. </w:t>
      </w:r>
      <w:proofErr w:type="spellStart"/>
      <w:r w:rsidR="006912E9" w:rsidRPr="00A07AC5">
        <w:t>tl</w:t>
      </w:r>
      <w:proofErr w:type="spellEnd"/>
      <w:r w:rsidR="006912E9" w:rsidRPr="00A07AC5">
        <w:t xml:space="preserve">. 250 </w:t>
      </w:r>
      <w:proofErr w:type="spellStart"/>
      <w:r w:rsidR="0033239E">
        <w:t>μ</w:t>
      </w:r>
      <w:r w:rsidR="006912E9" w:rsidRPr="00A07AC5">
        <w:t>m</w:t>
      </w:r>
      <w:proofErr w:type="spellEnd"/>
      <w:r w:rsidR="006912E9" w:rsidRPr="00A07AC5">
        <w:t xml:space="preserve"> v provedení v modrém odstínu. Budou</w:t>
      </w:r>
      <w:r w:rsidR="0090400B" w:rsidRPr="00A07AC5">
        <w:t xml:space="preserve"> provedeny v tlakové řadě PN16.</w:t>
      </w:r>
    </w:p>
    <w:p w14:paraId="35D9DDBA" w14:textId="77777777" w:rsidR="003822BC" w:rsidRDefault="003822BC" w:rsidP="000A3B59">
      <w:pPr>
        <w:jc w:val="both"/>
      </w:pPr>
      <w:r>
        <w:t>Pro ochranu potrubí při zemních pracích bude do výkopu uložena výstražná folie bílé barvy podle ČSN EN12613 a ČSN736006</w:t>
      </w:r>
      <w:r w:rsidR="00703F04">
        <w:t>, která bu</w:t>
      </w:r>
      <w:r w:rsidR="001D77BB">
        <w:t xml:space="preserve">de položena nad obsypem, </w:t>
      </w:r>
      <w:proofErr w:type="gramStart"/>
      <w:r w:rsidR="001D77BB">
        <w:t>viz.</w:t>
      </w:r>
      <w:r w:rsidR="0033239E">
        <w:t xml:space="preserve"> </w:t>
      </w:r>
      <w:r w:rsidR="000249D2">
        <w:t>vzorový</w:t>
      </w:r>
      <w:proofErr w:type="gramEnd"/>
      <w:r w:rsidR="000249D2">
        <w:t xml:space="preserve"> řez </w:t>
      </w:r>
      <w:r w:rsidR="00703F04">
        <w:t>uložení potrubí.</w:t>
      </w:r>
    </w:p>
    <w:p w14:paraId="021C03FD" w14:textId="77777777" w:rsidR="003822BC" w:rsidRDefault="003822BC" w:rsidP="003822BC">
      <w:pPr>
        <w:jc w:val="both"/>
      </w:pPr>
    </w:p>
    <w:p w14:paraId="07D1B091" w14:textId="77777777" w:rsidR="003822BC" w:rsidRDefault="003822BC" w:rsidP="003822BC">
      <w:pPr>
        <w:jc w:val="both"/>
      </w:pPr>
      <w:r>
        <w:t xml:space="preserve">Součástí technické zprávy jsou i „Technické podmínky </w:t>
      </w:r>
      <w:r w:rsidR="00A951E3">
        <w:t>VaK MB_1.</w:t>
      </w:r>
      <w:r w:rsidR="001D77BB">
        <w:t>9</w:t>
      </w:r>
      <w:r w:rsidR="00913BB4">
        <w:t xml:space="preserve">“, podle kterých se řídí vodohospodářské stavby firmy Vodovody </w:t>
      </w:r>
      <w:r w:rsidR="005F32FD">
        <w:t xml:space="preserve">a </w:t>
      </w:r>
      <w:r w:rsidR="00913BB4">
        <w:t>Kanalizace Mladá Boleslav</w:t>
      </w:r>
      <w:r w:rsidR="005F32FD">
        <w:t xml:space="preserve"> a.s.</w:t>
      </w:r>
    </w:p>
    <w:p w14:paraId="126F723D" w14:textId="77777777" w:rsidR="00913BB4" w:rsidRPr="00913BB4" w:rsidRDefault="00927FB6" w:rsidP="00913BB4">
      <w:pPr>
        <w:jc w:val="both"/>
        <w:rPr>
          <w:b/>
          <w:bCs/>
        </w:rPr>
      </w:pPr>
      <w:r>
        <w:rPr>
          <w:b/>
          <w:bCs/>
        </w:rPr>
        <w:t>Dodavatel</w:t>
      </w:r>
      <w:r w:rsidR="00913BB4">
        <w:rPr>
          <w:b/>
          <w:bCs/>
        </w:rPr>
        <w:t xml:space="preserve"> nejprve vytyčí sítě, s investorem odsouhlasí trasu a následně zahájí práce. </w:t>
      </w:r>
    </w:p>
    <w:p w14:paraId="587E442C" w14:textId="77777777" w:rsidR="00BD3E39" w:rsidRPr="00913BB4" w:rsidRDefault="00BD3E39">
      <w:pPr>
        <w:jc w:val="both"/>
        <w:rPr>
          <w:b/>
          <w:bCs/>
        </w:rPr>
      </w:pPr>
    </w:p>
    <w:p w14:paraId="7F0A3B83" w14:textId="77777777" w:rsidR="00BD3E39" w:rsidRDefault="00927FB6">
      <w:r>
        <w:t xml:space="preserve"> </w:t>
      </w:r>
    </w:p>
    <w:p w14:paraId="469A0BEC" w14:textId="77777777" w:rsidR="00BD3E39" w:rsidRDefault="00BD3E39">
      <w:pPr>
        <w:jc w:val="both"/>
        <w:rPr>
          <w:b/>
          <w:bCs/>
        </w:rPr>
      </w:pPr>
      <w:r>
        <w:rPr>
          <w:b/>
          <w:bCs/>
        </w:rPr>
        <w:t>5.3</w:t>
      </w:r>
      <w:r>
        <w:rPr>
          <w:b/>
          <w:bCs/>
        </w:rPr>
        <w:tab/>
        <w:t>PŘIPOJENÍ ŘADU</w:t>
      </w:r>
    </w:p>
    <w:p w14:paraId="1EC835FA" w14:textId="77777777" w:rsidR="00BD3E39" w:rsidRDefault="00BD3E39">
      <w:pPr>
        <w:jc w:val="both"/>
        <w:rPr>
          <w:b/>
          <w:bCs/>
        </w:rPr>
      </w:pPr>
    </w:p>
    <w:p w14:paraId="01CB781D" w14:textId="77777777" w:rsidR="00BD3E39" w:rsidRDefault="00BD3E39">
      <w:pPr>
        <w:pStyle w:val="Nadpis1"/>
      </w:pPr>
      <w:r>
        <w:t>Připojení v ZÚ km 0,000</w:t>
      </w:r>
      <w:r w:rsidR="00A30372">
        <w:t xml:space="preserve"> (</w:t>
      </w:r>
      <w:r w:rsidR="001D77BB">
        <w:t>Šachta A19</w:t>
      </w:r>
      <w:r w:rsidR="00A30372">
        <w:t>)</w:t>
      </w:r>
    </w:p>
    <w:p w14:paraId="75CB9E2A" w14:textId="77777777" w:rsidR="00BD3E39" w:rsidRDefault="00BD3E39">
      <w:pPr>
        <w:jc w:val="both"/>
        <w:rPr>
          <w:i/>
          <w:iCs/>
        </w:rPr>
      </w:pPr>
    </w:p>
    <w:p w14:paraId="1F7FA2DB" w14:textId="26448114" w:rsidR="001D77BB" w:rsidRDefault="001D77BB" w:rsidP="000A3B59">
      <w:pPr>
        <w:jc w:val="both"/>
      </w:pPr>
      <w:r>
        <w:t xml:space="preserve">V šachtě A19 bude mít dodavatel připravené </w:t>
      </w:r>
      <w:r w:rsidR="00720961">
        <w:t>místo, kde se napojí na přívod</w:t>
      </w:r>
      <w:r>
        <w:t xml:space="preserve"> z PČS Koryta, </w:t>
      </w:r>
      <w:r w:rsidR="0033239E">
        <w:t xml:space="preserve">pravděpodobně </w:t>
      </w:r>
      <w:r>
        <w:t xml:space="preserve">volný konec LT DN 80, na který se napojí E kusem, dále bude položen T– kus </w:t>
      </w:r>
      <w:r w:rsidR="00AA02A6">
        <w:t xml:space="preserve">DN 80/80 </w:t>
      </w:r>
      <w:r>
        <w:t>z kterého směrem k</w:t>
      </w:r>
      <w:r w:rsidR="00AA02A6">
        <w:t xml:space="preserve"> nemovitosti </w:t>
      </w:r>
      <w:proofErr w:type="gramStart"/>
      <w:r>
        <w:t>č</w:t>
      </w:r>
      <w:r w:rsidR="00C70738">
        <w:t>.</w:t>
      </w:r>
      <w:r>
        <w:t>p</w:t>
      </w:r>
      <w:r w:rsidR="00C70738">
        <w:t>.</w:t>
      </w:r>
      <w:proofErr w:type="gramEnd"/>
      <w:r>
        <w:t xml:space="preserve"> 29 bude osazeno šoupě, na které se napojí X-příruba se závitem odpovídající dimenzi potrubí, které zásobuje </w:t>
      </w:r>
      <w:r w:rsidR="00AA02A6">
        <w:t xml:space="preserve">nemovitost </w:t>
      </w:r>
      <w:r>
        <w:t>čp.29.</w:t>
      </w:r>
      <w:r w:rsidR="00720961">
        <w:t xml:space="preserve"> Následně se na X-přírubu napojí stávající potrubí</w:t>
      </w:r>
      <w:r w:rsidR="00AA02A6">
        <w:t xml:space="preserve"> PE 35 přes příslušnou ISIFLO spojku</w:t>
      </w:r>
      <w:r w:rsidR="00720961">
        <w:t>.</w:t>
      </w:r>
      <w:r>
        <w:t xml:space="preserve"> Na T-kus</w:t>
      </w:r>
      <w:r w:rsidR="00AA02A6">
        <w:t xml:space="preserve"> DN80/80</w:t>
      </w:r>
      <w:r>
        <w:t xml:space="preserve"> směrem do zpevněné komunikace bude osazeno šoupě DN 80 a sek potrubí s přítlačnou </w:t>
      </w:r>
      <w:r w:rsidR="00AA02A6">
        <w:t xml:space="preserve">jištěnou </w:t>
      </w:r>
      <w:r>
        <w:t>přírubou</w:t>
      </w:r>
      <w:r w:rsidR="00AA02A6">
        <w:t xml:space="preserve"> na litinové potrubí</w:t>
      </w:r>
      <w:r>
        <w:t xml:space="preserve">. Dodavatel využije stávající prostup. Jelikož je stávající prostup vybouraný pro </w:t>
      </w:r>
      <w:proofErr w:type="spellStart"/>
      <w:r>
        <w:t>Pe</w:t>
      </w:r>
      <w:proofErr w:type="spellEnd"/>
      <w:r>
        <w:t xml:space="preserve"> 110 dodavatel dokonale zatěsní prostup pro potrubí DN 80 tak</w:t>
      </w:r>
      <w:r w:rsidR="00C70738">
        <w:t>,</w:t>
      </w:r>
      <w:r>
        <w:t xml:space="preserve"> aby nedocházelo k nátoku balastních vod do šachty</w:t>
      </w:r>
      <w:r w:rsidR="00AA02A6">
        <w:t xml:space="preserve"> pomocí </w:t>
      </w:r>
      <w:proofErr w:type="spellStart"/>
      <w:r w:rsidR="00AA02A6">
        <w:t>Vandex</w:t>
      </w:r>
      <w:proofErr w:type="spellEnd"/>
      <w:r w:rsidR="00AA02A6">
        <w:t xml:space="preserve"> těsnících bobtnajících pásku a zabetonování prostupu</w:t>
      </w:r>
      <w:r>
        <w:t>.</w:t>
      </w:r>
      <w:r w:rsidR="00ED6670">
        <w:t xml:space="preserve"> Na stěnu šachty bude osazená </w:t>
      </w:r>
      <w:proofErr w:type="gramStart"/>
      <w:r w:rsidR="00ED6670">
        <w:t>kotevní  příruba</w:t>
      </w:r>
      <w:proofErr w:type="gramEnd"/>
      <w:r w:rsidR="00ED6670">
        <w:t>, která zajistí potrubí proti  posunu.</w:t>
      </w:r>
      <w:r>
        <w:t xml:space="preserve"> Detail napojení ze šachty bude podrobněji uveden v kladečském schématu. </w:t>
      </w:r>
      <w:r w:rsidR="000249D2">
        <w:t xml:space="preserve">Před zahájením prací v šachtě </w:t>
      </w:r>
      <w:r w:rsidR="00A25BFE">
        <w:t xml:space="preserve">A19 </w:t>
      </w:r>
      <w:r w:rsidR="000249D2">
        <w:t>budou veškeré práce prokonzultovány s objednatelem na místě.</w:t>
      </w:r>
    </w:p>
    <w:p w14:paraId="7E975DD5" w14:textId="77777777" w:rsidR="000249D2" w:rsidRDefault="000249D2">
      <w:pPr>
        <w:pStyle w:val="Zkladntextodsazen"/>
        <w:ind w:firstLine="0"/>
      </w:pPr>
    </w:p>
    <w:p w14:paraId="0FF7B004" w14:textId="77777777" w:rsidR="00BD3E39" w:rsidRDefault="00BD3E39">
      <w:pPr>
        <w:pStyle w:val="Zkladntextodsazen"/>
        <w:ind w:firstLine="0"/>
        <w:rPr>
          <w:b/>
          <w:bCs/>
        </w:rPr>
      </w:pPr>
      <w:r>
        <w:rPr>
          <w:b/>
          <w:bCs/>
        </w:rPr>
        <w:t>5.4</w:t>
      </w:r>
      <w:r>
        <w:rPr>
          <w:b/>
          <w:bCs/>
        </w:rPr>
        <w:tab/>
        <w:t>TLAKOVÉ ZKOUŠKY A DEZINFEKCE POTRUBÍ</w:t>
      </w:r>
    </w:p>
    <w:p w14:paraId="2C2831D7" w14:textId="77777777" w:rsidR="00BD3E39" w:rsidRDefault="00BD3E39">
      <w:pPr>
        <w:pStyle w:val="Zkladntextodsazen"/>
        <w:ind w:firstLine="0"/>
        <w:rPr>
          <w:b/>
          <w:bCs/>
        </w:rPr>
      </w:pPr>
    </w:p>
    <w:p w14:paraId="1D0CDB47" w14:textId="3D32ACAE" w:rsidR="00BD3E39" w:rsidRDefault="00BD3E39" w:rsidP="000A3B59">
      <w:pPr>
        <w:pStyle w:val="Zkladntextodsazen"/>
        <w:ind w:firstLine="0"/>
      </w:pPr>
      <w:r>
        <w:t xml:space="preserve">Před propojením </w:t>
      </w:r>
      <w:r w:rsidR="00EE1223">
        <w:t>nově položeného potrubí s</w:t>
      </w:r>
      <w:r>
        <w:t xml:space="preserve">e stávajícím řadem je nutno provést tlakovou zkoušku potrubí na zkušební přetlak PN 10 (1,0 </w:t>
      </w:r>
      <w:proofErr w:type="spellStart"/>
      <w:r>
        <w:t>Mpa</w:t>
      </w:r>
      <w:proofErr w:type="spellEnd"/>
      <w:r>
        <w:t>)</w:t>
      </w:r>
      <w:r w:rsidR="00B03939">
        <w:t xml:space="preserve"> dle technických požadavků VaK MB</w:t>
      </w:r>
      <w:r>
        <w:t>. Dále je nutné provést zkoušku průchodnosti potrubí</w:t>
      </w:r>
      <w:r w:rsidR="004B441F">
        <w:t xml:space="preserve"> volným nástrojem</w:t>
      </w:r>
      <w:r>
        <w:t>, proplach a dezinfekci. P</w:t>
      </w:r>
      <w:r w:rsidR="004B441F">
        <w:t>řed</w:t>
      </w:r>
      <w:r>
        <w:t xml:space="preserve"> napojení</w:t>
      </w:r>
      <w:r w:rsidR="004B441F">
        <w:t>m nového vodovodu</w:t>
      </w:r>
      <w:r>
        <w:t xml:space="preserve"> na stávající řad</w:t>
      </w:r>
      <w:r w:rsidR="00451978">
        <w:t xml:space="preserve"> bude nutné</w:t>
      </w:r>
      <w:r>
        <w:t xml:space="preserve"> provést laboratorní rozbor vzorků vody.</w:t>
      </w:r>
    </w:p>
    <w:p w14:paraId="1144E1ED" w14:textId="77777777" w:rsidR="000A3B59" w:rsidRDefault="000A3B59" w:rsidP="000A3B59">
      <w:pPr>
        <w:pStyle w:val="Zkladntextodsazen"/>
        <w:ind w:firstLine="0"/>
      </w:pPr>
    </w:p>
    <w:p w14:paraId="1A9BFE3E" w14:textId="77777777" w:rsidR="000A3B59" w:rsidRDefault="000A3B59" w:rsidP="000A3B59">
      <w:pPr>
        <w:pStyle w:val="Zkladntextodsazen"/>
        <w:ind w:firstLine="0"/>
      </w:pPr>
    </w:p>
    <w:p w14:paraId="6D754C64" w14:textId="77777777" w:rsidR="00BD3E39" w:rsidRDefault="00BD3E39">
      <w:pPr>
        <w:pStyle w:val="Zkladntextodsazen"/>
        <w:ind w:firstLine="0"/>
      </w:pPr>
    </w:p>
    <w:p w14:paraId="48007730" w14:textId="77777777" w:rsidR="00BD3E39" w:rsidRPr="00BA2737" w:rsidRDefault="00BD3E39">
      <w:pPr>
        <w:pStyle w:val="Zkladntextodsazen"/>
        <w:ind w:firstLine="0"/>
        <w:rPr>
          <w:b/>
          <w:bCs/>
        </w:rPr>
      </w:pPr>
      <w:r>
        <w:rPr>
          <w:b/>
          <w:bCs/>
        </w:rPr>
        <w:t>6.</w:t>
      </w:r>
      <w:r>
        <w:rPr>
          <w:b/>
          <w:bCs/>
        </w:rPr>
        <w:tab/>
        <w:t>UPOZOR</w:t>
      </w:r>
      <w:r w:rsidR="00BA2737">
        <w:rPr>
          <w:b/>
          <w:bCs/>
        </w:rPr>
        <w:t>NĚNÍ PRO INVESTORA A DODAVATELE</w:t>
      </w:r>
    </w:p>
    <w:p w14:paraId="54E944C7" w14:textId="77777777" w:rsidR="00BD3E39" w:rsidRDefault="00BA2737" w:rsidP="008159FB">
      <w:pPr>
        <w:pStyle w:val="Zkladntextodsazen"/>
        <w:ind w:firstLine="0"/>
      </w:pPr>
      <w:r>
        <w:t>V technické zprávě</w:t>
      </w:r>
      <w:r w:rsidR="00BD3E39">
        <w:t xml:space="preserve"> byly použity dostupné podklady provozovatele VaK Mladá Boleslav, které nemusí přesně odpovídat skutečnosti. V případě větších směrových či výškových odchylek od projektovaného stavu je třeba provedení konzultovat s</w:t>
      </w:r>
      <w:r>
        <w:t> objednatelem (VaK MB.)</w:t>
      </w:r>
      <w:r w:rsidR="00BD3E39">
        <w:t>.</w:t>
      </w:r>
      <w:r>
        <w:t xml:space="preserve"> </w:t>
      </w:r>
    </w:p>
    <w:p w14:paraId="1400660E" w14:textId="77777777" w:rsidR="00BD3E39" w:rsidRDefault="00BD3E39">
      <w:pPr>
        <w:pStyle w:val="Zkladntextodsazen"/>
        <w:ind w:firstLine="0"/>
      </w:pPr>
    </w:p>
    <w:p w14:paraId="6E57DFCE" w14:textId="77777777" w:rsidR="00EB3CF6" w:rsidRDefault="00EB3CF6">
      <w:pPr>
        <w:pStyle w:val="Zkladntextodsazen"/>
        <w:ind w:firstLine="0"/>
      </w:pPr>
    </w:p>
    <w:p w14:paraId="3C31CEEF" w14:textId="77777777" w:rsidR="00EB3CF6" w:rsidRDefault="00EB3CF6">
      <w:pPr>
        <w:pStyle w:val="Zkladntextodsazen"/>
        <w:ind w:firstLine="0"/>
      </w:pPr>
    </w:p>
    <w:p w14:paraId="5DDC6C48" w14:textId="77777777" w:rsidR="00BD3E39" w:rsidRDefault="00BD3E39">
      <w:pPr>
        <w:pStyle w:val="Zkladntextodsazen"/>
        <w:ind w:firstLine="0"/>
      </w:pPr>
      <w:r>
        <w:t>V</w:t>
      </w:r>
      <w:r w:rsidR="007E77E0">
        <w:t xml:space="preserve"> Mladé </w:t>
      </w:r>
      <w:proofErr w:type="gramStart"/>
      <w:r w:rsidR="007E77E0">
        <w:t xml:space="preserve">Boleslavi                                                                                        </w:t>
      </w:r>
      <w:r>
        <w:t xml:space="preserve"> Ing.</w:t>
      </w:r>
      <w:proofErr w:type="gramEnd"/>
      <w:r>
        <w:t xml:space="preserve"> </w:t>
      </w:r>
      <w:r w:rsidR="007E77E0">
        <w:t>Petr Doškář</w:t>
      </w:r>
    </w:p>
    <w:p w14:paraId="6C32EE9B" w14:textId="77777777" w:rsidR="00BD3E39" w:rsidRDefault="00C70738">
      <w:pPr>
        <w:pStyle w:val="Zkladntextodsazen"/>
        <w:ind w:firstLine="0"/>
      </w:pPr>
      <w:r>
        <w:t xml:space="preserve">Listopad </w:t>
      </w:r>
      <w:r w:rsidR="00E46454">
        <w:t>201</w:t>
      </w:r>
      <w:r w:rsidR="00A25BFE">
        <w:t>9</w:t>
      </w:r>
    </w:p>
    <w:p w14:paraId="78F89216" w14:textId="77777777" w:rsidR="00BD3E39" w:rsidRDefault="00BD3E39">
      <w:pPr>
        <w:pStyle w:val="Zkladntextodsazen"/>
        <w:ind w:firstLine="0"/>
      </w:pPr>
    </w:p>
    <w:p w14:paraId="730957D7" w14:textId="77777777" w:rsidR="00BD3E39" w:rsidRDefault="00BD3E39">
      <w:pPr>
        <w:pStyle w:val="Zkladntextodsazen"/>
        <w:ind w:firstLine="0"/>
        <w:rPr>
          <w:b/>
          <w:bCs/>
        </w:rPr>
      </w:pPr>
    </w:p>
    <w:p w14:paraId="487BCB11" w14:textId="77777777" w:rsidR="00A25BFE" w:rsidRDefault="00A25BFE">
      <w:pPr>
        <w:pStyle w:val="Zkladntextodsazen"/>
        <w:ind w:firstLine="0"/>
        <w:rPr>
          <w:b/>
          <w:bCs/>
        </w:rPr>
      </w:pPr>
    </w:p>
    <w:p w14:paraId="502A1DAC" w14:textId="77777777" w:rsidR="00A25BFE" w:rsidRDefault="00A25BFE">
      <w:pPr>
        <w:pStyle w:val="Zkladntextodsazen"/>
        <w:ind w:firstLine="0"/>
        <w:rPr>
          <w:b/>
          <w:bCs/>
        </w:rPr>
      </w:pPr>
    </w:p>
    <w:p w14:paraId="7AC128CC" w14:textId="77777777" w:rsidR="00A25BFE" w:rsidRDefault="00A25BFE">
      <w:pPr>
        <w:pStyle w:val="Zkladntextodsazen"/>
        <w:ind w:firstLine="0"/>
        <w:rPr>
          <w:b/>
          <w:bCs/>
        </w:rPr>
      </w:pPr>
    </w:p>
    <w:p w14:paraId="5F4707BA" w14:textId="77777777" w:rsidR="00A25BFE" w:rsidRDefault="00A25BFE">
      <w:pPr>
        <w:pStyle w:val="Zkladntextodsazen"/>
        <w:ind w:firstLine="0"/>
        <w:rPr>
          <w:b/>
          <w:bCs/>
        </w:rPr>
      </w:pPr>
    </w:p>
    <w:p w14:paraId="430060E2" w14:textId="77777777" w:rsidR="00A25BFE" w:rsidRDefault="00A25BFE">
      <w:pPr>
        <w:pStyle w:val="Zkladntextodsazen"/>
        <w:ind w:firstLine="0"/>
        <w:rPr>
          <w:b/>
          <w:bCs/>
        </w:rPr>
      </w:pPr>
    </w:p>
    <w:p w14:paraId="009190AD" w14:textId="77777777" w:rsidR="00A25BFE" w:rsidRDefault="00A25BFE">
      <w:pPr>
        <w:pStyle w:val="Zkladntextodsazen"/>
        <w:ind w:firstLine="0"/>
        <w:rPr>
          <w:b/>
          <w:bCs/>
        </w:rPr>
      </w:pPr>
    </w:p>
    <w:p w14:paraId="6B67F6C4" w14:textId="77777777" w:rsidR="00A25BFE" w:rsidRDefault="00A25BFE">
      <w:pPr>
        <w:pStyle w:val="Zkladntextodsazen"/>
        <w:ind w:firstLine="0"/>
        <w:rPr>
          <w:b/>
          <w:bCs/>
        </w:rPr>
      </w:pPr>
    </w:p>
    <w:p w14:paraId="0E72A6B5" w14:textId="77777777" w:rsidR="00A25BFE" w:rsidRDefault="00A25BFE">
      <w:pPr>
        <w:pStyle w:val="Zkladntextodsazen"/>
        <w:ind w:firstLine="0"/>
        <w:rPr>
          <w:b/>
          <w:bCs/>
        </w:rPr>
      </w:pPr>
    </w:p>
    <w:p w14:paraId="5F72232D" w14:textId="77777777" w:rsidR="00A25BFE" w:rsidRDefault="00A25BFE">
      <w:pPr>
        <w:pStyle w:val="Zkladntextodsazen"/>
        <w:ind w:firstLine="0"/>
        <w:rPr>
          <w:b/>
          <w:bCs/>
        </w:rPr>
      </w:pPr>
    </w:p>
    <w:p w14:paraId="38BC62BE" w14:textId="77777777" w:rsidR="00A25BFE" w:rsidRDefault="00A25BFE">
      <w:pPr>
        <w:pStyle w:val="Zkladntextodsazen"/>
        <w:ind w:firstLine="0"/>
        <w:rPr>
          <w:b/>
          <w:bCs/>
        </w:rPr>
      </w:pPr>
    </w:p>
    <w:p w14:paraId="2E24F45B" w14:textId="77777777" w:rsidR="00A25BFE" w:rsidRDefault="00A25BFE">
      <w:pPr>
        <w:pStyle w:val="Zkladntextodsazen"/>
        <w:ind w:firstLine="0"/>
        <w:rPr>
          <w:b/>
          <w:bCs/>
        </w:rPr>
      </w:pPr>
    </w:p>
    <w:p w14:paraId="5ABF1F06" w14:textId="77777777" w:rsidR="00A25BFE" w:rsidRDefault="00A25BFE">
      <w:pPr>
        <w:pStyle w:val="Zkladntextodsazen"/>
        <w:ind w:firstLine="0"/>
        <w:rPr>
          <w:b/>
          <w:bCs/>
        </w:rPr>
      </w:pPr>
    </w:p>
    <w:p w14:paraId="71160C75" w14:textId="77777777" w:rsidR="00A25BFE" w:rsidRDefault="00A25BFE">
      <w:pPr>
        <w:pStyle w:val="Zkladntextodsazen"/>
        <w:ind w:firstLine="0"/>
        <w:rPr>
          <w:b/>
          <w:bCs/>
        </w:rPr>
      </w:pPr>
    </w:p>
    <w:p w14:paraId="75E8D831" w14:textId="77777777" w:rsidR="00A25BFE" w:rsidRDefault="00A25BFE">
      <w:pPr>
        <w:pStyle w:val="Zkladntextodsazen"/>
        <w:ind w:firstLine="0"/>
      </w:pPr>
    </w:p>
    <w:p w14:paraId="00BABB07" w14:textId="77777777" w:rsidR="00BD3E39" w:rsidRDefault="00BD3E39">
      <w:pPr>
        <w:pStyle w:val="Zkladntextodsazen"/>
        <w:ind w:firstLine="0"/>
      </w:pPr>
    </w:p>
    <w:p w14:paraId="16A5AC53" w14:textId="77777777" w:rsidR="00BD3E39" w:rsidRDefault="00BD3E39">
      <w:pPr>
        <w:pStyle w:val="Zkladntextodsazen"/>
        <w:ind w:firstLine="0"/>
      </w:pPr>
    </w:p>
    <w:p w14:paraId="6CD0A925" w14:textId="77777777" w:rsidR="00342FF6" w:rsidRDefault="00342FF6">
      <w:pPr>
        <w:pStyle w:val="Zkladntextodsazen"/>
        <w:ind w:firstLine="0"/>
      </w:pPr>
    </w:p>
    <w:p w14:paraId="1BF5D03D" w14:textId="77777777" w:rsidR="00342FF6" w:rsidRDefault="00342FF6">
      <w:pPr>
        <w:pStyle w:val="Zkladntextodsazen"/>
        <w:ind w:firstLine="0"/>
      </w:pPr>
    </w:p>
    <w:p w14:paraId="404283A9" w14:textId="77777777" w:rsidR="00342FF6" w:rsidRDefault="00342FF6">
      <w:pPr>
        <w:pStyle w:val="Zkladntextodsazen"/>
        <w:ind w:firstLine="0"/>
      </w:pPr>
    </w:p>
    <w:p w14:paraId="52C1B985" w14:textId="77777777" w:rsidR="00342FF6" w:rsidRDefault="00342FF6">
      <w:pPr>
        <w:pStyle w:val="Zkladntextodsazen"/>
        <w:ind w:firstLine="0"/>
      </w:pPr>
    </w:p>
    <w:p w14:paraId="6CF6F5F6" w14:textId="77777777" w:rsidR="00342FF6" w:rsidRDefault="00342FF6">
      <w:pPr>
        <w:pStyle w:val="Zkladntextodsazen"/>
        <w:ind w:firstLine="0"/>
      </w:pPr>
    </w:p>
    <w:p w14:paraId="395D3C6D" w14:textId="77777777" w:rsidR="00A25BFE" w:rsidRDefault="00A25BFE">
      <w:pPr>
        <w:pStyle w:val="Zkladntextodsazen"/>
        <w:ind w:firstLine="0"/>
        <w:sectPr w:rsidR="00A25BFE">
          <w:pgSz w:w="11907" w:h="16840" w:code="9"/>
          <w:pgMar w:top="1418" w:right="1418" w:bottom="1418" w:left="1418" w:header="709" w:footer="709" w:gutter="0"/>
          <w:cols w:space="708"/>
          <w:docGrid w:linePitch="272"/>
        </w:sectPr>
      </w:pPr>
    </w:p>
    <w:p w14:paraId="48E3E110" w14:textId="77777777" w:rsidR="00A25BFE" w:rsidRDefault="00A25BFE">
      <w:pPr>
        <w:pStyle w:val="Zkladntextodsazen"/>
        <w:ind w:firstLine="0"/>
      </w:pPr>
    </w:p>
    <w:p w14:paraId="693DF6E1" w14:textId="77777777" w:rsidR="00342FF6" w:rsidRPr="000A3B59" w:rsidRDefault="00342FF6">
      <w:pPr>
        <w:pStyle w:val="Zkladntextodsazen"/>
        <w:ind w:firstLine="0"/>
        <w:rPr>
          <w:b/>
          <w:bCs/>
        </w:rPr>
      </w:pPr>
      <w:r>
        <w:rPr>
          <w:b/>
          <w:bCs/>
        </w:rPr>
        <w:t>7.</w:t>
      </w:r>
      <w:r>
        <w:rPr>
          <w:b/>
          <w:bCs/>
        </w:rPr>
        <w:tab/>
      </w:r>
      <w:r w:rsidRPr="000A3B59">
        <w:rPr>
          <w:b/>
          <w:bCs/>
        </w:rPr>
        <w:t>Přílohy:</w:t>
      </w:r>
    </w:p>
    <w:p w14:paraId="09350E4D" w14:textId="77777777" w:rsidR="00D0258A" w:rsidRDefault="00D0258A">
      <w:pPr>
        <w:pStyle w:val="Zkladntextodsazen"/>
        <w:ind w:firstLine="0"/>
        <w:rPr>
          <w:noProof/>
        </w:rPr>
      </w:pPr>
    </w:p>
    <w:p w14:paraId="53725D6A" w14:textId="77777777" w:rsidR="00D0258A" w:rsidRDefault="00D0258A">
      <w:pPr>
        <w:pStyle w:val="Zkladntextodsazen"/>
        <w:ind w:firstLine="0"/>
        <w:rPr>
          <w:noProof/>
        </w:rPr>
      </w:pPr>
      <w:r>
        <w:rPr>
          <w:noProof/>
        </w:rPr>
        <w:drawing>
          <wp:inline distT="0" distB="0" distL="0" distR="0" wp14:anchorId="21AD98AA" wp14:editId="1BC66D07">
            <wp:extent cx="8696325" cy="522205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2401" t="17195" r="20136" b="17990"/>
                    <a:stretch/>
                  </pic:blipFill>
                  <pic:spPr bwMode="auto">
                    <a:xfrm>
                      <a:off x="0" y="0"/>
                      <a:ext cx="8696325" cy="5222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76833F" w14:textId="77777777" w:rsidR="00D0258A" w:rsidRDefault="00C270F0">
      <w:pPr>
        <w:pStyle w:val="Zkladntextodsazen"/>
        <w:ind w:firstLine="0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6517305" wp14:editId="1DB6599D">
                <wp:simplePos x="0" y="0"/>
                <wp:positionH relativeFrom="column">
                  <wp:posOffset>7335520</wp:posOffset>
                </wp:positionH>
                <wp:positionV relativeFrom="paragraph">
                  <wp:posOffset>2686685</wp:posOffset>
                </wp:positionV>
                <wp:extent cx="683895" cy="577215"/>
                <wp:effectExtent l="19050" t="19050" r="20955" b="32385"/>
                <wp:wrapNone/>
                <wp:docPr id="14" name="Přímá spojnic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3895" cy="577215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48E848DE" id="Přímá spojnice 14" o:spid="_x0000_s1026" style="position:absolute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7.6pt,211.55pt" to="631.4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" strokecolor="red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798AADB" wp14:editId="36DF970F">
                <wp:simplePos x="0" y="0"/>
                <wp:positionH relativeFrom="column">
                  <wp:posOffset>6700520</wp:posOffset>
                </wp:positionH>
                <wp:positionV relativeFrom="paragraph">
                  <wp:posOffset>3265170</wp:posOffset>
                </wp:positionV>
                <wp:extent cx="635000" cy="412115"/>
                <wp:effectExtent l="19050" t="19050" r="12700" b="26035"/>
                <wp:wrapNone/>
                <wp:docPr id="15" name="Přímá spojnic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000" cy="412115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F394CF5" id="Přímá spojnice 15" o:spid="_x0000_s1026" style="position:absolute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7.6pt,257.1pt" to="577.6pt,28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" strokecolor="red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AB2EBE6" wp14:editId="7D109B09">
                <wp:simplePos x="0" y="0"/>
                <wp:positionH relativeFrom="column">
                  <wp:posOffset>8019283</wp:posOffset>
                </wp:positionH>
                <wp:positionV relativeFrom="paragraph">
                  <wp:posOffset>2101562</wp:posOffset>
                </wp:positionV>
                <wp:extent cx="448574" cy="586812"/>
                <wp:effectExtent l="19050" t="19050" r="27940" b="22860"/>
                <wp:wrapNone/>
                <wp:docPr id="13" name="Přímá spojnic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8574" cy="586812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00CD4E4E" id="Přímá spojnice 13" o:spid="_x0000_s1026" style="position:absolute;flip:x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31.45pt,165.5pt" to="666.75pt,21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" strokecolor="red" strokeweight="3pt"/>
            </w:pict>
          </mc:Fallback>
        </mc:AlternateContent>
      </w:r>
      <w:r w:rsidR="00D0258A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118A93A" wp14:editId="2A20BA6A">
                <wp:simplePos x="0" y="0"/>
                <wp:positionH relativeFrom="column">
                  <wp:posOffset>8466455</wp:posOffset>
                </wp:positionH>
                <wp:positionV relativeFrom="paragraph">
                  <wp:posOffset>2101347</wp:posOffset>
                </wp:positionV>
                <wp:extent cx="0" cy="181190"/>
                <wp:effectExtent l="19050" t="0" r="19050" b="9525"/>
                <wp:wrapNone/>
                <wp:docPr id="11" name="Přímá spojnic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8119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0A215577" id="Přímá spojnice 11" o:spid="_x0000_s1026" style="position:absolute;flip: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6.65pt,165.45pt" to="666.65pt,17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" strokecolor="red" strokeweight="3pt"/>
            </w:pict>
          </mc:Fallback>
        </mc:AlternateContent>
      </w:r>
      <w:r w:rsidR="00D0258A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49C2BA8" wp14:editId="3643A562">
                <wp:simplePos x="0" y="0"/>
                <wp:positionH relativeFrom="column">
                  <wp:posOffset>8243570</wp:posOffset>
                </wp:positionH>
                <wp:positionV relativeFrom="paragraph">
                  <wp:posOffset>2067057</wp:posOffset>
                </wp:positionV>
                <wp:extent cx="223077" cy="94890"/>
                <wp:effectExtent l="19050" t="19050" r="24765" b="19685"/>
                <wp:wrapNone/>
                <wp:docPr id="10" name="Přímá spojnic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3077" cy="9489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34E6457C" id="Přímá spojnice 10" o:spid="_x0000_s1026" style="position:absolute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9.1pt,162.75pt" to="666.65pt,17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" strokecolor="red" strokeweight="3pt"/>
            </w:pict>
          </mc:Fallback>
        </mc:AlternateContent>
      </w:r>
      <w:r w:rsidR="00D0258A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C2C7E8F" wp14:editId="32002B9C">
                <wp:simplePos x="0" y="0"/>
                <wp:positionH relativeFrom="column">
                  <wp:posOffset>505676</wp:posOffset>
                </wp:positionH>
                <wp:positionV relativeFrom="paragraph">
                  <wp:posOffset>2067057</wp:posOffset>
                </wp:positionV>
                <wp:extent cx="181154" cy="34505"/>
                <wp:effectExtent l="19050" t="19050" r="9525" b="22860"/>
                <wp:wrapNone/>
                <wp:docPr id="9" name="Přímá spojnic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1154" cy="3450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02C7806D" id="Přímá spojnice 9" o:spid="_x0000_s1026" style="position:absolute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.8pt,162.75pt" to="54.05pt,16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" strokecolor="red" strokeweight="3pt"/>
            </w:pict>
          </mc:Fallback>
        </mc:AlternateContent>
      </w:r>
      <w:r w:rsidR="00D0258A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B95DC95" wp14:editId="4F3C22F5">
                <wp:simplePos x="0" y="0"/>
                <wp:positionH relativeFrom="column">
                  <wp:posOffset>505676</wp:posOffset>
                </wp:positionH>
                <wp:positionV relativeFrom="paragraph">
                  <wp:posOffset>2101562</wp:posOffset>
                </wp:positionV>
                <wp:extent cx="86264" cy="181155"/>
                <wp:effectExtent l="19050" t="19050" r="28575" b="9525"/>
                <wp:wrapNone/>
                <wp:docPr id="8" name="Přímá spojnic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6264" cy="181155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7FA09266" id="Přímá spojnice 8" o:spid="_x0000_s1026" style="position:absolute;flip:x 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.8pt,165.5pt" to="46.6pt,17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" strokecolor="red" strokeweight="3pt"/>
            </w:pict>
          </mc:Fallback>
        </mc:AlternateContent>
      </w:r>
      <w:r w:rsidR="00D0258A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116013F" wp14:editId="543AAB79">
                <wp:simplePos x="0" y="0"/>
                <wp:positionH relativeFrom="column">
                  <wp:posOffset>505289</wp:posOffset>
                </wp:positionH>
                <wp:positionV relativeFrom="paragraph">
                  <wp:posOffset>2102077</wp:posOffset>
                </wp:positionV>
                <wp:extent cx="6196084" cy="1576317"/>
                <wp:effectExtent l="19050" t="19050" r="14605" b="24130"/>
                <wp:wrapNone/>
                <wp:docPr id="7" name="Volný tva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6084" cy="1576317"/>
                        </a:xfrm>
                        <a:custGeom>
                          <a:avLst/>
                          <a:gdLst>
                            <a:gd name="connsiteX0" fmla="*/ 6196084 w 6196084"/>
                            <a:gd name="connsiteY0" fmla="*/ 1576317 h 1576317"/>
                            <a:gd name="connsiteX1" fmla="*/ 5554639 w 6196084"/>
                            <a:gd name="connsiteY1" fmla="*/ 1405720 h 1576317"/>
                            <a:gd name="connsiteX2" fmla="*/ 4612944 w 6196084"/>
                            <a:gd name="connsiteY2" fmla="*/ 1153236 h 1576317"/>
                            <a:gd name="connsiteX3" fmla="*/ 3603009 w 6196084"/>
                            <a:gd name="connsiteY3" fmla="*/ 873457 h 1576317"/>
                            <a:gd name="connsiteX4" fmla="*/ 2306472 w 6196084"/>
                            <a:gd name="connsiteY4" fmla="*/ 552735 h 1576317"/>
                            <a:gd name="connsiteX5" fmla="*/ 641445 w 6196084"/>
                            <a:gd name="connsiteY5" fmla="*/ 184245 h 1576317"/>
                            <a:gd name="connsiteX6" fmla="*/ 0 w 6196084"/>
                            <a:gd name="connsiteY6" fmla="*/ 0 h 15763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6196084" h="1576317">
                              <a:moveTo>
                                <a:pt x="6196084" y="1576317"/>
                              </a:moveTo>
                              <a:lnTo>
                                <a:pt x="5554639" y="1405720"/>
                              </a:lnTo>
                              <a:lnTo>
                                <a:pt x="4612944" y="1153236"/>
                              </a:lnTo>
                              <a:cubicBezTo>
                                <a:pt x="4287672" y="1064526"/>
                                <a:pt x="3987421" y="973540"/>
                                <a:pt x="3603009" y="873457"/>
                              </a:cubicBezTo>
                              <a:cubicBezTo>
                                <a:pt x="3218597" y="773373"/>
                                <a:pt x="2800066" y="667604"/>
                                <a:pt x="2306472" y="552735"/>
                              </a:cubicBezTo>
                              <a:cubicBezTo>
                                <a:pt x="1812878" y="437866"/>
                                <a:pt x="1025857" y="276367"/>
                                <a:pt x="641445" y="184245"/>
                              </a:cubicBezTo>
                              <a:cubicBezTo>
                                <a:pt x="257033" y="92123"/>
                                <a:pt x="128516" y="46061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3D0E277E" id="Volný tvar 7" o:spid="_x0000_s1026" style="position:absolute;margin-left:39.8pt;margin-top:165.5pt;width:487.9pt;height:124.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196084,15763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" path="m6196084,1576317l5554639,1405720,4612944,1153236c4287672,1064526,3987421,973540,3603009,873457,3218597,773373,2800066,667604,2306472,552735,1812878,437866,1025857,276367,641445,184245,257033,92123,128516,46061,,e" filled="f" strokecolor="red" strokeweight="3pt">
                <v:path arrowok="t" o:connecttype="custom" o:connectlocs="6196084,1576317;5554639,1405720;4612944,1153236;3603009,873457;2306472,552735;641445,184245;0,0" o:connectangles="0,0,0,0,0,0,0"/>
              </v:shape>
            </w:pict>
          </mc:Fallback>
        </mc:AlternateContent>
      </w:r>
      <w:r w:rsidR="00D0258A">
        <w:rPr>
          <w:noProof/>
        </w:rPr>
        <w:drawing>
          <wp:inline distT="0" distB="0" distL="0" distR="0" wp14:anchorId="69D115C6" wp14:editId="153D3E73">
            <wp:extent cx="9217293" cy="5208083"/>
            <wp:effectExtent l="38100" t="38100" r="41275" b="3111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4769" t="15260" r="3405" b="8928"/>
                    <a:stretch/>
                  </pic:blipFill>
                  <pic:spPr bwMode="auto">
                    <a:xfrm>
                      <a:off x="0" y="0"/>
                      <a:ext cx="9228086" cy="5214182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95FCA1" w14:textId="77777777" w:rsidR="00D0258A" w:rsidRDefault="00D0258A">
      <w:pPr>
        <w:pStyle w:val="Zkladntextodsazen"/>
        <w:ind w:firstLine="0"/>
        <w:rPr>
          <w:noProof/>
        </w:rPr>
      </w:pPr>
    </w:p>
    <w:p w14:paraId="2B095FD1" w14:textId="77777777" w:rsidR="00BD3E39" w:rsidRDefault="00D0258A">
      <w:pPr>
        <w:pStyle w:val="Zkladntextodsazen"/>
        <w:ind w:firstLine="0"/>
      </w:pPr>
      <w:r>
        <w:rPr>
          <w:noProof/>
        </w:rPr>
        <w:drawing>
          <wp:inline distT="0" distB="0" distL="0" distR="0" wp14:anchorId="69917C5E" wp14:editId="0D5D2401">
            <wp:extent cx="8892540" cy="4448810"/>
            <wp:effectExtent l="0" t="0" r="3810" b="889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uace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44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D3E39" w:rsidSect="00A25BFE">
      <w:pgSz w:w="16840" w:h="11907" w:orient="landscape" w:code="9"/>
      <w:pgMar w:top="1418" w:right="1418" w:bottom="1418" w:left="1418" w:header="709" w:footer="709" w:gutter="0"/>
      <w:cols w:space="708"/>
      <w:docGrid w:linePitch="326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3841121" w15:done="0"/>
  <w15:commentEx w15:paraId="2C921BD2" w15:done="0"/>
  <w15:commentEx w15:paraId="7C421270" w15:done="0"/>
  <w15:commentEx w15:paraId="0DCA5A03" w15:done="0"/>
  <w15:commentEx w15:paraId="26EBDA5E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EF1844"/>
    <w:multiLevelType w:val="hybridMultilevel"/>
    <w:tmpl w:val="983E0708"/>
    <w:lvl w:ilvl="0" w:tplc="2C8E9B6A">
      <w:start w:val="3"/>
      <w:numFmt w:val="bullet"/>
      <w:lvlText w:val="-"/>
      <w:lvlJc w:val="left"/>
      <w:pPr>
        <w:tabs>
          <w:tab w:val="num" w:pos="1065"/>
        </w:tabs>
        <w:ind w:left="1065" w:hanging="705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Kafluk Miloš">
    <w15:presenceInfo w15:providerId="AD" w15:userId="S-1-5-21-850485969-16075803-1542849698-345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trackRevisions/>
  <w:defaultTabStop w:val="709"/>
  <w:hyphenationZone w:val="425"/>
  <w:drawingGridHorizontalSpacing w:val="100"/>
  <w:drawingGridVerticalSpacing w:val="136"/>
  <w:displayHorizontalDrawingGridEvery w:val="2"/>
  <w:displayVerticalDrawingGridEvery w:val="2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253E"/>
    <w:rsid w:val="00004B95"/>
    <w:rsid w:val="000249D2"/>
    <w:rsid w:val="00084407"/>
    <w:rsid w:val="000A3B59"/>
    <w:rsid w:val="000B6A5F"/>
    <w:rsid w:val="000D017E"/>
    <w:rsid w:val="000D7C96"/>
    <w:rsid w:val="000F0E40"/>
    <w:rsid w:val="000F4CCF"/>
    <w:rsid w:val="00103EC6"/>
    <w:rsid w:val="001C2F8B"/>
    <w:rsid w:val="001D77BB"/>
    <w:rsid w:val="002327F9"/>
    <w:rsid w:val="002A04EE"/>
    <w:rsid w:val="002B1A00"/>
    <w:rsid w:val="002D4048"/>
    <w:rsid w:val="002F458F"/>
    <w:rsid w:val="0033239E"/>
    <w:rsid w:val="00342FF6"/>
    <w:rsid w:val="003819A2"/>
    <w:rsid w:val="003822BC"/>
    <w:rsid w:val="00383834"/>
    <w:rsid w:val="003B537C"/>
    <w:rsid w:val="003E32E4"/>
    <w:rsid w:val="00420F20"/>
    <w:rsid w:val="00430EC7"/>
    <w:rsid w:val="00451978"/>
    <w:rsid w:val="004B441F"/>
    <w:rsid w:val="005520ED"/>
    <w:rsid w:val="00565C2C"/>
    <w:rsid w:val="005B41A0"/>
    <w:rsid w:val="005F3195"/>
    <w:rsid w:val="005F32FD"/>
    <w:rsid w:val="005F373F"/>
    <w:rsid w:val="00635AEC"/>
    <w:rsid w:val="006365B1"/>
    <w:rsid w:val="00637865"/>
    <w:rsid w:val="00672048"/>
    <w:rsid w:val="006912E9"/>
    <w:rsid w:val="006E1E31"/>
    <w:rsid w:val="006E5834"/>
    <w:rsid w:val="00703F04"/>
    <w:rsid w:val="00720961"/>
    <w:rsid w:val="0073196F"/>
    <w:rsid w:val="00742D71"/>
    <w:rsid w:val="00745492"/>
    <w:rsid w:val="007A7E85"/>
    <w:rsid w:val="007D4B39"/>
    <w:rsid w:val="007E1F33"/>
    <w:rsid w:val="007E77E0"/>
    <w:rsid w:val="007F0B47"/>
    <w:rsid w:val="007F0C0F"/>
    <w:rsid w:val="008159FB"/>
    <w:rsid w:val="008176BA"/>
    <w:rsid w:val="0087275D"/>
    <w:rsid w:val="008E058F"/>
    <w:rsid w:val="008F4120"/>
    <w:rsid w:val="0090400B"/>
    <w:rsid w:val="00906454"/>
    <w:rsid w:val="00911A9A"/>
    <w:rsid w:val="00913BB4"/>
    <w:rsid w:val="00920F3E"/>
    <w:rsid w:val="00927FB6"/>
    <w:rsid w:val="00940A68"/>
    <w:rsid w:val="009470E8"/>
    <w:rsid w:val="009828A8"/>
    <w:rsid w:val="009D5BCE"/>
    <w:rsid w:val="00A06A7A"/>
    <w:rsid w:val="00A07AC5"/>
    <w:rsid w:val="00A25BFE"/>
    <w:rsid w:val="00A30372"/>
    <w:rsid w:val="00A64CFD"/>
    <w:rsid w:val="00A838BB"/>
    <w:rsid w:val="00A83BAF"/>
    <w:rsid w:val="00A951E3"/>
    <w:rsid w:val="00A9567B"/>
    <w:rsid w:val="00AA02A6"/>
    <w:rsid w:val="00B032F4"/>
    <w:rsid w:val="00B03939"/>
    <w:rsid w:val="00B1214E"/>
    <w:rsid w:val="00B234CD"/>
    <w:rsid w:val="00B34859"/>
    <w:rsid w:val="00B45DAD"/>
    <w:rsid w:val="00B60F37"/>
    <w:rsid w:val="00B84FE7"/>
    <w:rsid w:val="00B92764"/>
    <w:rsid w:val="00BA2737"/>
    <w:rsid w:val="00BA2B2E"/>
    <w:rsid w:val="00BC38D1"/>
    <w:rsid w:val="00BD3E39"/>
    <w:rsid w:val="00C125A2"/>
    <w:rsid w:val="00C172C7"/>
    <w:rsid w:val="00C270F0"/>
    <w:rsid w:val="00C6197C"/>
    <w:rsid w:val="00C70738"/>
    <w:rsid w:val="00D0258A"/>
    <w:rsid w:val="00D41062"/>
    <w:rsid w:val="00D7290A"/>
    <w:rsid w:val="00D762D2"/>
    <w:rsid w:val="00D84985"/>
    <w:rsid w:val="00DA40B6"/>
    <w:rsid w:val="00DC0FEA"/>
    <w:rsid w:val="00DE2AC8"/>
    <w:rsid w:val="00E01AF9"/>
    <w:rsid w:val="00E1084D"/>
    <w:rsid w:val="00E11EA6"/>
    <w:rsid w:val="00E40345"/>
    <w:rsid w:val="00E422C0"/>
    <w:rsid w:val="00E46454"/>
    <w:rsid w:val="00EB0E65"/>
    <w:rsid w:val="00EB1A5A"/>
    <w:rsid w:val="00EB3CF6"/>
    <w:rsid w:val="00ED6670"/>
    <w:rsid w:val="00EE1223"/>
    <w:rsid w:val="00F6253E"/>
    <w:rsid w:val="00F71376"/>
    <w:rsid w:val="00F90C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4A443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Pr>
      <w:sz w:val="24"/>
      <w:szCs w:val="24"/>
    </w:rPr>
  </w:style>
  <w:style w:type="paragraph" w:styleId="Nadpis1">
    <w:name w:val="heading 1"/>
    <w:basedOn w:val="Normln"/>
    <w:next w:val="Normln"/>
    <w:qFormat/>
    <w:pPr>
      <w:keepNext/>
      <w:jc w:val="both"/>
      <w:outlineLvl w:val="0"/>
    </w:pPr>
    <w:rPr>
      <w:i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zev">
    <w:name w:val="Title"/>
    <w:basedOn w:val="Normln"/>
    <w:qFormat/>
    <w:pPr>
      <w:jc w:val="center"/>
    </w:pPr>
    <w:rPr>
      <w:b/>
      <w:szCs w:val="20"/>
    </w:rPr>
  </w:style>
  <w:style w:type="paragraph" w:styleId="Zkladntextodsazen">
    <w:name w:val="Body Text Indent"/>
    <w:basedOn w:val="Normln"/>
    <w:semiHidden/>
    <w:pPr>
      <w:ind w:firstLine="709"/>
      <w:jc w:val="both"/>
    </w:pPr>
  </w:style>
  <w:style w:type="paragraph" w:styleId="Zkladntext">
    <w:name w:val="Body Text"/>
    <w:basedOn w:val="Normln"/>
    <w:semiHidden/>
    <w:pPr>
      <w:tabs>
        <w:tab w:val="left" w:pos="709"/>
      </w:tabs>
      <w:jc w:val="both"/>
    </w:p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E46454"/>
    <w:pPr>
      <w:keepLines/>
      <w:spacing w:before="480" w:line="276" w:lineRule="auto"/>
      <w:jc w:val="left"/>
      <w:outlineLvl w:val="9"/>
    </w:pPr>
    <w:rPr>
      <w:rFonts w:ascii="Cambria" w:hAnsi="Cambria"/>
      <w:b/>
      <w:bCs/>
      <w:i w:val="0"/>
      <w:iCs w:val="0"/>
      <w:color w:val="365F91"/>
      <w:sz w:val="28"/>
      <w:szCs w:val="2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D017E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D017E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AA02A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A02A6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A02A6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A02A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A02A6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Pr>
      <w:sz w:val="24"/>
      <w:szCs w:val="24"/>
    </w:rPr>
  </w:style>
  <w:style w:type="paragraph" w:styleId="Nadpis1">
    <w:name w:val="heading 1"/>
    <w:basedOn w:val="Normln"/>
    <w:next w:val="Normln"/>
    <w:qFormat/>
    <w:pPr>
      <w:keepNext/>
      <w:jc w:val="both"/>
      <w:outlineLvl w:val="0"/>
    </w:pPr>
    <w:rPr>
      <w:i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zev">
    <w:name w:val="Title"/>
    <w:basedOn w:val="Normln"/>
    <w:qFormat/>
    <w:pPr>
      <w:jc w:val="center"/>
    </w:pPr>
    <w:rPr>
      <w:b/>
      <w:szCs w:val="20"/>
    </w:rPr>
  </w:style>
  <w:style w:type="paragraph" w:styleId="Zkladntextodsazen">
    <w:name w:val="Body Text Indent"/>
    <w:basedOn w:val="Normln"/>
    <w:semiHidden/>
    <w:pPr>
      <w:ind w:firstLine="709"/>
      <w:jc w:val="both"/>
    </w:pPr>
  </w:style>
  <w:style w:type="paragraph" w:styleId="Zkladntext">
    <w:name w:val="Body Text"/>
    <w:basedOn w:val="Normln"/>
    <w:semiHidden/>
    <w:pPr>
      <w:tabs>
        <w:tab w:val="left" w:pos="709"/>
      </w:tabs>
      <w:jc w:val="both"/>
    </w:p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E46454"/>
    <w:pPr>
      <w:keepLines/>
      <w:spacing w:before="480" w:line="276" w:lineRule="auto"/>
      <w:jc w:val="left"/>
      <w:outlineLvl w:val="9"/>
    </w:pPr>
    <w:rPr>
      <w:rFonts w:ascii="Cambria" w:hAnsi="Cambria"/>
      <w:b/>
      <w:bCs/>
      <w:i w:val="0"/>
      <w:iCs w:val="0"/>
      <w:color w:val="365F91"/>
      <w:sz w:val="28"/>
      <w:szCs w:val="2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D017E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D017E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AA02A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A02A6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A02A6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A02A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A02A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11/relationships/people" Target="peop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microsoft.com/office/2011/relationships/commentsExtended" Target="commentsExtended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665589-63BE-41CD-AAC6-20FE92E4FC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7</Pages>
  <Words>1285</Words>
  <Characters>7627</Characters>
  <Application>Microsoft Office Word</Application>
  <DocSecurity>0</DocSecurity>
  <Lines>63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1</vt:lpstr>
    </vt:vector>
  </TitlesOfParts>
  <Company>GEVOS</Company>
  <LinksUpToDate>false</LinksUpToDate>
  <CharactersWithSpaces>8895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GEVOS</dc:creator>
  <cp:lastModifiedBy>Per Doškář</cp:lastModifiedBy>
  <cp:revision>5</cp:revision>
  <cp:lastPrinted>2017-05-15T12:51:00Z</cp:lastPrinted>
  <dcterms:created xsi:type="dcterms:W3CDTF">2019-11-11T09:45:00Z</dcterms:created>
  <dcterms:modified xsi:type="dcterms:W3CDTF">2019-11-18T13:33:00Z</dcterms:modified>
</cp:coreProperties>
</file>